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F26EE" w14:textId="20E008F7" w:rsidR="00BC2F10" w:rsidRPr="007230FB" w:rsidRDefault="00B17868" w:rsidP="00BC2F10">
      <w:pPr>
        <w:pStyle w:val="Title"/>
        <w:rPr>
          <w:rFonts w:asciiTheme="minorHAnsi" w:hAnsiTheme="minorHAnsi" w:cstheme="minorHAnsi"/>
        </w:rPr>
      </w:pPr>
      <w:r w:rsidRPr="007230FB">
        <w:rPr>
          <w:rFonts w:asciiTheme="minorHAnsi" w:hAnsiTheme="minorHAnsi" w:cstheme="minorHAnsi"/>
        </w:rPr>
        <w:t>A</w:t>
      </w:r>
      <w:r w:rsidR="007230FB">
        <w:rPr>
          <w:rFonts w:asciiTheme="minorHAnsi" w:hAnsiTheme="minorHAnsi" w:cstheme="minorHAnsi"/>
        </w:rPr>
        <w:t>cademy</w:t>
      </w:r>
      <w:r w:rsidRPr="007230FB">
        <w:rPr>
          <w:rFonts w:asciiTheme="minorHAnsi" w:hAnsiTheme="minorHAnsi" w:cstheme="minorHAnsi"/>
        </w:rPr>
        <w:t xml:space="preserve">21 </w:t>
      </w:r>
      <w:r w:rsidR="00BC2F10" w:rsidRPr="007230FB">
        <w:rPr>
          <w:rFonts w:asciiTheme="minorHAnsi" w:hAnsiTheme="minorHAnsi" w:cstheme="minorHAnsi"/>
        </w:rPr>
        <w:t xml:space="preserve">EXAM </w:t>
      </w:r>
      <w:r w:rsidRPr="007230FB">
        <w:rPr>
          <w:rFonts w:asciiTheme="minorHAnsi" w:hAnsiTheme="minorHAnsi" w:cstheme="minorHAnsi"/>
        </w:rPr>
        <w:t>SUPPORT 202</w:t>
      </w:r>
      <w:r w:rsidR="00F7314A">
        <w:rPr>
          <w:rFonts w:asciiTheme="minorHAnsi" w:hAnsiTheme="minorHAnsi" w:cstheme="minorHAnsi"/>
        </w:rPr>
        <w:t>4</w:t>
      </w:r>
      <w:r w:rsidRPr="007230FB">
        <w:rPr>
          <w:rFonts w:asciiTheme="minorHAnsi" w:hAnsiTheme="minorHAnsi" w:cstheme="minorHAnsi"/>
        </w:rPr>
        <w:t>-2</w:t>
      </w:r>
      <w:r w:rsidR="00F7314A">
        <w:rPr>
          <w:rFonts w:asciiTheme="minorHAnsi" w:hAnsiTheme="minorHAnsi" w:cstheme="minorHAnsi"/>
        </w:rPr>
        <w:t>5</w:t>
      </w:r>
    </w:p>
    <w:p w14:paraId="012FF71E" w14:textId="23014AEC" w:rsidR="00BC2F10" w:rsidRPr="007230FB" w:rsidRDefault="00B17868" w:rsidP="00B17868">
      <w:pPr>
        <w:pStyle w:val="Heading1"/>
        <w:rPr>
          <w:rFonts w:asciiTheme="minorHAnsi" w:hAnsiTheme="minorHAnsi" w:cstheme="minorHAnsi"/>
        </w:rPr>
      </w:pPr>
      <w:r w:rsidRPr="007230FB">
        <w:rPr>
          <w:rFonts w:asciiTheme="minorHAnsi" w:hAnsiTheme="minorHAnsi" w:cstheme="minorHAnsi"/>
        </w:rPr>
        <w:t>General Guidance re Exams</w:t>
      </w:r>
    </w:p>
    <w:p w14:paraId="638823A9" w14:textId="614AA8E2" w:rsidR="1C9618DF" w:rsidRPr="007230FB" w:rsidRDefault="1C9618DF" w:rsidP="1C9618DF">
      <w:pPr>
        <w:rPr>
          <w:rFonts w:cstheme="minorHAnsi"/>
        </w:rPr>
      </w:pPr>
    </w:p>
    <w:p w14:paraId="3CCAA3EF" w14:textId="02F5223E" w:rsidR="00B17868" w:rsidRPr="007230FB" w:rsidRDefault="00D016E0" w:rsidP="00B17868">
      <w:pPr>
        <w:pStyle w:val="ListParagraph"/>
        <w:numPr>
          <w:ilvl w:val="0"/>
          <w:numId w:val="9"/>
        </w:numPr>
        <w:rPr>
          <w:rFonts w:cstheme="minorHAnsi"/>
          <w:shd w:val="clear" w:color="auto" w:fill="FFFFFF"/>
        </w:rPr>
      </w:pPr>
      <w:r w:rsidRPr="007230FB">
        <w:rPr>
          <w:rFonts w:cstheme="minorHAnsi"/>
          <w:shd w:val="clear" w:color="auto" w:fill="FFFFFF"/>
        </w:rPr>
        <w:t>Academy21 students are prepared for a range of GCSE and Functional Skills courses (see list below)</w:t>
      </w:r>
    </w:p>
    <w:p w14:paraId="60B18547" w14:textId="6EE6CEDF" w:rsidR="00D016E0" w:rsidRPr="007230FB" w:rsidRDefault="00CE235C" w:rsidP="00B17868">
      <w:pPr>
        <w:pStyle w:val="ListParagraph"/>
        <w:numPr>
          <w:ilvl w:val="0"/>
          <w:numId w:val="9"/>
        </w:numPr>
        <w:rPr>
          <w:rFonts w:cstheme="minorHAnsi"/>
          <w:shd w:val="clear" w:color="auto" w:fill="FFFFFF"/>
        </w:rPr>
      </w:pPr>
      <w:r w:rsidRPr="007230FB">
        <w:rPr>
          <w:rFonts w:cstheme="minorHAnsi"/>
          <w:shd w:val="clear" w:color="auto" w:fill="FFFFFF"/>
        </w:rPr>
        <w:t>KS3 courses, particularly SB2 courses</w:t>
      </w:r>
      <w:r w:rsidR="00694EDB" w:rsidRPr="007230FB">
        <w:rPr>
          <w:rFonts w:cstheme="minorHAnsi"/>
          <w:shd w:val="clear" w:color="auto" w:fill="FFFFFF"/>
        </w:rPr>
        <w:t>,</w:t>
      </w:r>
      <w:r w:rsidRPr="007230FB">
        <w:rPr>
          <w:rFonts w:cstheme="minorHAnsi"/>
          <w:shd w:val="clear" w:color="auto" w:fill="FFFFFF"/>
        </w:rPr>
        <w:t xml:space="preserve"> provide students with a foundation of knowledge and skills needed for GCSEs</w:t>
      </w:r>
    </w:p>
    <w:p w14:paraId="3EF8AD3E" w14:textId="1A19262F" w:rsidR="00CE235C" w:rsidRPr="0091524E" w:rsidRDefault="00F324E5" w:rsidP="00B17868">
      <w:pPr>
        <w:pStyle w:val="ListParagraph"/>
        <w:numPr>
          <w:ilvl w:val="0"/>
          <w:numId w:val="9"/>
        </w:numPr>
        <w:rPr>
          <w:rFonts w:cstheme="minorHAnsi"/>
          <w:shd w:val="clear" w:color="auto" w:fill="FFFFFF"/>
        </w:rPr>
      </w:pPr>
      <w:r w:rsidRPr="007230FB">
        <w:rPr>
          <w:rFonts w:cstheme="minorHAnsi"/>
          <w:shd w:val="clear" w:color="auto" w:fill="FFFFFF"/>
        </w:rPr>
        <w:t xml:space="preserve">GCSE courses are taught according to the specifications listed in the tables below. </w:t>
      </w:r>
      <w:r w:rsidR="0049493E" w:rsidRPr="007230FB">
        <w:rPr>
          <w:rFonts w:cstheme="minorHAnsi"/>
          <w:shd w:val="clear" w:color="auto" w:fill="FFFFFF"/>
        </w:rPr>
        <w:t xml:space="preserve">Relevant content is taught in </w:t>
      </w:r>
      <w:r w:rsidR="00DF39C8" w:rsidRPr="007230FB">
        <w:rPr>
          <w:rFonts w:cstheme="minorHAnsi"/>
          <w:shd w:val="clear" w:color="auto" w:fill="FFFFFF"/>
        </w:rPr>
        <w:t>manageable</w:t>
      </w:r>
      <w:r w:rsidR="0049493E" w:rsidRPr="007230FB">
        <w:rPr>
          <w:rFonts w:cstheme="minorHAnsi"/>
          <w:shd w:val="clear" w:color="auto" w:fill="FFFFFF"/>
        </w:rPr>
        <w:t xml:space="preserve"> chunks during Y10, when parts of exam questions will be considered. </w:t>
      </w:r>
      <w:r w:rsidR="0049493E" w:rsidRPr="0091524E">
        <w:rPr>
          <w:rFonts w:cstheme="minorHAnsi"/>
          <w:shd w:val="clear" w:color="auto" w:fill="FFFFFF"/>
        </w:rPr>
        <w:t xml:space="preserve">During Y11, a range of practice questions are </w:t>
      </w:r>
      <w:r w:rsidR="00B67017" w:rsidRPr="0091524E">
        <w:rPr>
          <w:rFonts w:cstheme="minorHAnsi"/>
          <w:shd w:val="clear" w:color="auto" w:fill="FFFFFF"/>
        </w:rPr>
        <w:t>modelled regularly in lessons and set as activities for students to do independently.</w:t>
      </w:r>
    </w:p>
    <w:p w14:paraId="0B9130C8" w14:textId="2C34DA5B" w:rsidR="62225AB8" w:rsidRPr="007230FB" w:rsidRDefault="62225AB8" w:rsidP="7E7EE192">
      <w:pPr>
        <w:pStyle w:val="ListParagraph"/>
        <w:numPr>
          <w:ilvl w:val="0"/>
          <w:numId w:val="9"/>
        </w:numPr>
        <w:rPr>
          <w:rFonts w:cstheme="minorHAnsi"/>
        </w:rPr>
      </w:pPr>
      <w:r w:rsidRPr="007230FB">
        <w:rPr>
          <w:rFonts w:cstheme="minorHAnsi"/>
        </w:rPr>
        <w:t>Equally, our sessions remain very useful to students who may be entered for other exam boards cov</w:t>
      </w:r>
      <w:r w:rsidR="0050492E">
        <w:rPr>
          <w:rFonts w:cstheme="minorHAnsi"/>
        </w:rPr>
        <w:t>er</w:t>
      </w:r>
      <w:r w:rsidRPr="007230FB">
        <w:rPr>
          <w:rFonts w:cstheme="minorHAnsi"/>
        </w:rPr>
        <w:t>ing content and thinking</w:t>
      </w:r>
      <w:r w:rsidR="0091524E">
        <w:rPr>
          <w:rFonts w:cstheme="minorHAnsi"/>
        </w:rPr>
        <w:t>, which</w:t>
      </w:r>
      <w:r w:rsidRPr="007230FB">
        <w:rPr>
          <w:rFonts w:cstheme="minorHAnsi"/>
        </w:rPr>
        <w:t xml:space="preserve"> helps grow </w:t>
      </w:r>
      <w:r w:rsidR="588B3545" w:rsidRPr="007230FB">
        <w:rPr>
          <w:rFonts w:cstheme="minorHAnsi"/>
        </w:rPr>
        <w:t>students'</w:t>
      </w:r>
      <w:r w:rsidRPr="007230FB">
        <w:rPr>
          <w:rFonts w:cstheme="minorHAnsi"/>
        </w:rPr>
        <w:t xml:space="preserve"> confidence in learning and the kinds of subject specific skills they need (e.g. analysing a text in English, core </w:t>
      </w:r>
      <w:r w:rsidR="00C022C0">
        <w:rPr>
          <w:rFonts w:cstheme="minorHAnsi"/>
        </w:rPr>
        <w:t>s</w:t>
      </w:r>
      <w:r w:rsidRPr="007230FB">
        <w:rPr>
          <w:rFonts w:cstheme="minorHAnsi"/>
        </w:rPr>
        <w:t xml:space="preserve">cientific knowledge or applying </w:t>
      </w:r>
      <w:r w:rsidR="1C4A237C" w:rsidRPr="007230FB">
        <w:rPr>
          <w:rFonts w:cstheme="minorHAnsi"/>
        </w:rPr>
        <w:t xml:space="preserve">mathematical functions). </w:t>
      </w:r>
    </w:p>
    <w:p w14:paraId="4B820A09" w14:textId="28FA4B88" w:rsidR="00DF39C8" w:rsidRPr="007230FB" w:rsidRDefault="1C4A237C" w:rsidP="00B17868">
      <w:pPr>
        <w:pStyle w:val="ListParagraph"/>
        <w:numPr>
          <w:ilvl w:val="0"/>
          <w:numId w:val="9"/>
        </w:numPr>
        <w:rPr>
          <w:rFonts w:cstheme="minorHAnsi"/>
          <w:shd w:val="clear" w:color="auto" w:fill="FFFFFF"/>
        </w:rPr>
      </w:pPr>
      <w:r w:rsidRPr="007230FB">
        <w:rPr>
          <w:rFonts w:cstheme="minorHAnsi"/>
          <w:shd w:val="clear" w:color="auto" w:fill="FFFFFF"/>
        </w:rPr>
        <w:t xml:space="preserve">Our </w:t>
      </w:r>
      <w:r w:rsidR="00DF39C8" w:rsidRPr="007230FB">
        <w:rPr>
          <w:rFonts w:cstheme="minorHAnsi"/>
          <w:shd w:val="clear" w:color="auto" w:fill="FFFFFF"/>
        </w:rPr>
        <w:t xml:space="preserve">Y10 </w:t>
      </w:r>
      <w:r w:rsidR="0091524E">
        <w:rPr>
          <w:rFonts w:cstheme="minorHAnsi"/>
          <w:shd w:val="clear" w:color="auto" w:fill="FFFFFF"/>
        </w:rPr>
        <w:t>GCSE Combined/Dual Award Science course</w:t>
      </w:r>
      <w:r w:rsidR="00DF39C8" w:rsidRPr="007230FB">
        <w:rPr>
          <w:rFonts w:cstheme="minorHAnsi"/>
          <w:shd w:val="clear" w:color="auto" w:fill="FFFFFF"/>
        </w:rPr>
        <w:t xml:space="preserve"> prepares students for P</w:t>
      </w:r>
      <w:r w:rsidR="005E3CA9" w:rsidRPr="007230FB">
        <w:rPr>
          <w:rFonts w:cstheme="minorHAnsi"/>
          <w:shd w:val="clear" w:color="auto" w:fill="FFFFFF"/>
        </w:rPr>
        <w:t xml:space="preserve">aper 1: the Y11 </w:t>
      </w:r>
      <w:r w:rsidR="0091524E">
        <w:rPr>
          <w:rFonts w:cstheme="minorHAnsi"/>
          <w:shd w:val="clear" w:color="auto" w:fill="FFFFFF"/>
        </w:rPr>
        <w:t>GCSE Combined/Dual Award Science course</w:t>
      </w:r>
      <w:r w:rsidR="005E3CA9" w:rsidRPr="007230FB">
        <w:rPr>
          <w:rFonts w:cstheme="minorHAnsi"/>
          <w:shd w:val="clear" w:color="auto" w:fill="FFFFFF"/>
        </w:rPr>
        <w:t xml:space="preserve"> prepares students for Paper 2. Revision for both papers </w:t>
      </w:r>
      <w:r w:rsidR="5E92E029" w:rsidRPr="007230FB">
        <w:rPr>
          <w:rFonts w:cstheme="minorHAnsi"/>
          <w:shd w:val="clear" w:color="auto" w:fill="FFFFFF"/>
        </w:rPr>
        <w:t>take</w:t>
      </w:r>
      <w:r w:rsidR="005E3CA9" w:rsidRPr="007230FB">
        <w:rPr>
          <w:rFonts w:cstheme="minorHAnsi"/>
          <w:shd w:val="clear" w:color="auto" w:fill="FFFFFF"/>
        </w:rPr>
        <w:t xml:space="preserve"> place at the end of Y11.</w:t>
      </w:r>
    </w:p>
    <w:p w14:paraId="7DA02210" w14:textId="2D88651F" w:rsidR="00B67017" w:rsidRPr="007230FB" w:rsidRDefault="00A97CBA" w:rsidP="00B17868">
      <w:pPr>
        <w:pStyle w:val="ListParagraph"/>
        <w:numPr>
          <w:ilvl w:val="0"/>
          <w:numId w:val="9"/>
        </w:numPr>
        <w:rPr>
          <w:rFonts w:cstheme="minorHAnsi"/>
          <w:shd w:val="clear" w:color="auto" w:fill="FFFFFF"/>
        </w:rPr>
      </w:pPr>
      <w:r w:rsidRPr="007230FB">
        <w:rPr>
          <w:rFonts w:cstheme="minorHAnsi"/>
          <w:shd w:val="clear" w:color="auto" w:fill="FFFFFF"/>
        </w:rPr>
        <w:t xml:space="preserve">Practice questions are always marked according to exam specifications’ published </w:t>
      </w:r>
      <w:r w:rsidR="28EEC75B" w:rsidRPr="007230FB">
        <w:rPr>
          <w:rFonts w:cstheme="minorHAnsi"/>
          <w:shd w:val="clear" w:color="auto" w:fill="FFFFFF"/>
        </w:rPr>
        <w:t>criteria,</w:t>
      </w:r>
      <w:r w:rsidR="5FADE181" w:rsidRPr="007230FB">
        <w:rPr>
          <w:rFonts w:cstheme="minorHAnsi"/>
          <w:shd w:val="clear" w:color="auto" w:fill="FFFFFF"/>
        </w:rPr>
        <w:t xml:space="preserve"> so you have confidence students are working towards recognised criteria</w:t>
      </w:r>
      <w:r w:rsidRPr="007230FB">
        <w:rPr>
          <w:rFonts w:cstheme="minorHAnsi"/>
          <w:shd w:val="clear" w:color="auto" w:fill="FFFFFF"/>
        </w:rPr>
        <w:t>.</w:t>
      </w:r>
    </w:p>
    <w:p w14:paraId="76CCB0CB" w14:textId="4B146B01" w:rsidR="200CBF74" w:rsidRPr="007230FB" w:rsidRDefault="200CBF74" w:rsidP="7E7EE192">
      <w:pPr>
        <w:pStyle w:val="ListParagraph"/>
        <w:numPr>
          <w:ilvl w:val="0"/>
          <w:numId w:val="9"/>
        </w:numPr>
        <w:rPr>
          <w:rFonts w:cstheme="minorHAnsi"/>
        </w:rPr>
      </w:pPr>
      <w:r w:rsidRPr="007230FB">
        <w:rPr>
          <w:rFonts w:cstheme="minorHAnsi"/>
        </w:rPr>
        <w:t>We also offer ‘study skills’ sessions that clients can enrol students on to support with specific exam preparation and management techniques.</w:t>
      </w:r>
    </w:p>
    <w:p w14:paraId="01DAD1EA" w14:textId="48B17C40" w:rsidR="00A97CBA" w:rsidRPr="007230FB" w:rsidRDefault="00A97CBA" w:rsidP="00B17868">
      <w:pPr>
        <w:pStyle w:val="ListParagraph"/>
        <w:numPr>
          <w:ilvl w:val="0"/>
          <w:numId w:val="9"/>
        </w:numPr>
        <w:rPr>
          <w:rFonts w:cstheme="minorHAnsi"/>
          <w:shd w:val="clear" w:color="auto" w:fill="FFFFFF"/>
        </w:rPr>
      </w:pPr>
      <w:r w:rsidRPr="007230FB">
        <w:rPr>
          <w:rFonts w:cstheme="minorHAnsi"/>
          <w:shd w:val="clear" w:color="auto" w:fill="FFFFFF"/>
        </w:rPr>
        <w:t>Teachers can advise mentors whether maths and science students should be entered for Foundation or Higher: they will be placed in groups according to their ability.</w:t>
      </w:r>
    </w:p>
    <w:p w14:paraId="4A6333FC" w14:textId="406A6DA7" w:rsidR="00A97CBA" w:rsidRPr="007230FB" w:rsidRDefault="2C0AAE7C" w:rsidP="7E7EE192">
      <w:pPr>
        <w:pStyle w:val="ListParagraph"/>
        <w:numPr>
          <w:ilvl w:val="0"/>
          <w:numId w:val="9"/>
        </w:numPr>
        <w:rPr>
          <w:rFonts w:cstheme="minorHAnsi"/>
          <w:b/>
          <w:bCs/>
          <w:shd w:val="clear" w:color="auto" w:fill="FFFFFF"/>
        </w:rPr>
      </w:pPr>
      <w:r w:rsidRPr="007230FB">
        <w:rPr>
          <w:rFonts w:cstheme="minorHAnsi"/>
          <w:b/>
          <w:bCs/>
          <w:shd w:val="clear" w:color="auto" w:fill="FFFFFF"/>
        </w:rPr>
        <w:t>Our students remain on roll with the commissioning organisation (e.g. a</w:t>
      </w:r>
      <w:r w:rsidR="0091524E">
        <w:rPr>
          <w:rFonts w:cstheme="minorHAnsi"/>
          <w:b/>
          <w:bCs/>
          <w:shd w:val="clear" w:color="auto" w:fill="FFFFFF"/>
        </w:rPr>
        <w:t xml:space="preserve"> </w:t>
      </w:r>
      <w:r w:rsidRPr="007230FB">
        <w:rPr>
          <w:rFonts w:cstheme="minorHAnsi"/>
          <w:b/>
          <w:bCs/>
          <w:shd w:val="clear" w:color="auto" w:fill="FFFFFF"/>
        </w:rPr>
        <w:t xml:space="preserve">school), thus </w:t>
      </w:r>
      <w:r w:rsidR="0091524E">
        <w:rPr>
          <w:rFonts w:cstheme="minorHAnsi"/>
          <w:b/>
          <w:bCs/>
          <w:shd w:val="clear" w:color="auto" w:fill="FFFFFF"/>
        </w:rPr>
        <w:t>m</w:t>
      </w:r>
      <w:r w:rsidR="00A7664A" w:rsidRPr="007230FB">
        <w:rPr>
          <w:rFonts w:cstheme="minorHAnsi"/>
          <w:b/>
          <w:bCs/>
          <w:shd w:val="clear" w:color="auto" w:fill="FFFFFF"/>
        </w:rPr>
        <w:t>entors/</w:t>
      </w:r>
      <w:r w:rsidR="0091524E">
        <w:rPr>
          <w:rFonts w:cstheme="minorHAnsi"/>
          <w:b/>
          <w:bCs/>
          <w:shd w:val="clear" w:color="auto" w:fill="FFFFFF"/>
        </w:rPr>
        <w:t>e</w:t>
      </w:r>
      <w:r w:rsidR="00A7664A" w:rsidRPr="007230FB">
        <w:rPr>
          <w:rFonts w:cstheme="minorHAnsi"/>
          <w:b/>
          <w:bCs/>
          <w:shd w:val="clear" w:color="auto" w:fill="FFFFFF"/>
        </w:rPr>
        <w:t xml:space="preserve">xams officers </w:t>
      </w:r>
      <w:r w:rsidR="7EB57A1B" w:rsidRPr="007230FB">
        <w:rPr>
          <w:rFonts w:cstheme="minorHAnsi"/>
          <w:b/>
          <w:bCs/>
          <w:shd w:val="clear" w:color="auto" w:fill="FFFFFF"/>
        </w:rPr>
        <w:t xml:space="preserve">in the commissioning school </w:t>
      </w:r>
      <w:r w:rsidR="00A7664A" w:rsidRPr="007230FB">
        <w:rPr>
          <w:rFonts w:cstheme="minorHAnsi"/>
          <w:b/>
          <w:bCs/>
          <w:shd w:val="clear" w:color="auto" w:fill="FFFFFF"/>
        </w:rPr>
        <w:t>are responsible for entering their students for exams</w:t>
      </w:r>
      <w:r w:rsidR="1DFFDE89" w:rsidRPr="007230FB">
        <w:rPr>
          <w:rFonts w:cstheme="minorHAnsi"/>
          <w:b/>
          <w:bCs/>
          <w:shd w:val="clear" w:color="auto" w:fill="FFFFFF"/>
        </w:rPr>
        <w:t xml:space="preserve"> and </w:t>
      </w:r>
      <w:r w:rsidR="0091524E">
        <w:rPr>
          <w:rFonts w:cstheme="minorHAnsi"/>
          <w:b/>
          <w:bCs/>
          <w:shd w:val="clear" w:color="auto" w:fill="FFFFFF"/>
        </w:rPr>
        <w:t xml:space="preserve">can </w:t>
      </w:r>
      <w:r w:rsidR="1DFFDE89" w:rsidRPr="007230FB">
        <w:rPr>
          <w:rFonts w:cstheme="minorHAnsi"/>
          <w:b/>
          <w:bCs/>
          <w:shd w:val="clear" w:color="auto" w:fill="FFFFFF"/>
        </w:rPr>
        <w:t>ensure the correct exams and support are in place</w:t>
      </w:r>
      <w:r w:rsidR="00A7664A" w:rsidRPr="007230FB">
        <w:rPr>
          <w:rFonts w:cstheme="minorHAnsi"/>
          <w:b/>
          <w:bCs/>
          <w:shd w:val="clear" w:color="auto" w:fill="FFFFFF"/>
        </w:rPr>
        <w:t>.</w:t>
      </w:r>
      <w:r w:rsidR="37EC66ED" w:rsidRPr="007230FB">
        <w:rPr>
          <w:rFonts w:cstheme="minorHAnsi"/>
          <w:b/>
          <w:bCs/>
          <w:shd w:val="clear" w:color="auto" w:fill="FFFFFF"/>
        </w:rPr>
        <w:t xml:space="preserve"> Academy21 can support as mentioned above </w:t>
      </w:r>
      <w:r w:rsidR="1AACC491" w:rsidRPr="007230FB">
        <w:rPr>
          <w:rFonts w:cstheme="minorHAnsi"/>
          <w:b/>
          <w:bCs/>
          <w:shd w:val="clear" w:color="auto" w:fill="FFFFFF"/>
        </w:rPr>
        <w:t xml:space="preserve">and </w:t>
      </w:r>
      <w:r w:rsidR="0091524E">
        <w:rPr>
          <w:rFonts w:cstheme="minorHAnsi"/>
          <w:b/>
          <w:bCs/>
          <w:shd w:val="clear" w:color="auto" w:fill="FFFFFF"/>
        </w:rPr>
        <w:t xml:space="preserve">recommend which access arrangements might be </w:t>
      </w:r>
      <w:proofErr w:type="gramStart"/>
      <w:r w:rsidR="0091524E">
        <w:rPr>
          <w:rFonts w:cstheme="minorHAnsi"/>
          <w:b/>
          <w:bCs/>
          <w:shd w:val="clear" w:color="auto" w:fill="FFFFFF"/>
        </w:rPr>
        <w:t>suitable</w:t>
      </w:r>
      <w:proofErr w:type="gramEnd"/>
      <w:r w:rsidR="1AACC491" w:rsidRPr="007230FB">
        <w:rPr>
          <w:rFonts w:cstheme="minorHAnsi"/>
          <w:b/>
          <w:bCs/>
          <w:shd w:val="clear" w:color="auto" w:fill="FFFFFF"/>
        </w:rPr>
        <w:t xml:space="preserve"> </w:t>
      </w:r>
      <w:r w:rsidR="37EC66ED" w:rsidRPr="007230FB">
        <w:rPr>
          <w:rFonts w:cstheme="minorHAnsi"/>
          <w:b/>
          <w:bCs/>
          <w:shd w:val="clear" w:color="auto" w:fill="FFFFFF"/>
        </w:rPr>
        <w:t xml:space="preserve">but </w:t>
      </w:r>
      <w:r w:rsidR="1991CF05" w:rsidRPr="007230FB">
        <w:rPr>
          <w:rFonts w:cstheme="minorHAnsi"/>
          <w:b/>
          <w:bCs/>
          <w:shd w:val="clear" w:color="auto" w:fill="FFFFFF"/>
        </w:rPr>
        <w:t xml:space="preserve">we </w:t>
      </w:r>
      <w:r w:rsidR="37EC66ED" w:rsidRPr="007230FB">
        <w:rPr>
          <w:rFonts w:cstheme="minorHAnsi"/>
          <w:b/>
          <w:bCs/>
          <w:shd w:val="clear" w:color="auto" w:fill="FFFFFF"/>
        </w:rPr>
        <w:t>do not enter students for exams</w:t>
      </w:r>
      <w:r w:rsidR="0091524E">
        <w:rPr>
          <w:rFonts w:cstheme="minorHAnsi"/>
          <w:b/>
          <w:bCs/>
          <w:shd w:val="clear" w:color="auto" w:fill="FFFFFF"/>
        </w:rPr>
        <w:t xml:space="preserve"> and the commissioning school will make the final decision regarding access arrangements</w:t>
      </w:r>
      <w:r w:rsidR="37EC66ED" w:rsidRPr="007230FB">
        <w:rPr>
          <w:rFonts w:cstheme="minorHAnsi"/>
          <w:b/>
          <w:bCs/>
          <w:shd w:val="clear" w:color="auto" w:fill="FFFFFF"/>
        </w:rPr>
        <w:t>.</w:t>
      </w:r>
      <w:r w:rsidR="2CDFA9EE" w:rsidRPr="007230FB">
        <w:rPr>
          <w:rFonts w:cstheme="minorHAnsi"/>
          <w:b/>
          <w:bCs/>
          <w:shd w:val="clear" w:color="auto" w:fill="FFFFFF"/>
        </w:rPr>
        <w:t xml:space="preserve"> </w:t>
      </w:r>
    </w:p>
    <w:p w14:paraId="58DC368F" w14:textId="4E9637B2" w:rsidR="00A7664A" w:rsidRPr="007230FB" w:rsidRDefault="00240CA4" w:rsidP="00B17868">
      <w:pPr>
        <w:pStyle w:val="ListParagraph"/>
        <w:numPr>
          <w:ilvl w:val="0"/>
          <w:numId w:val="9"/>
        </w:numPr>
        <w:rPr>
          <w:rFonts w:cstheme="minorHAnsi"/>
          <w:shd w:val="clear" w:color="auto" w:fill="FFFFFF"/>
        </w:rPr>
      </w:pPr>
      <w:r w:rsidRPr="007230FB">
        <w:rPr>
          <w:rFonts w:cstheme="minorHAnsi"/>
          <w:b/>
          <w:bCs/>
          <w:shd w:val="clear" w:color="auto" w:fill="FFFFFF"/>
        </w:rPr>
        <w:t>Academy21 can enter English Language students for the SLE (spoken language exam)</w:t>
      </w:r>
      <w:r w:rsidR="00D92446" w:rsidRPr="007230FB">
        <w:rPr>
          <w:rFonts w:cstheme="minorHAnsi"/>
          <w:b/>
          <w:bCs/>
          <w:shd w:val="clear" w:color="auto" w:fill="FFFFFF"/>
        </w:rPr>
        <w:t>: mentors are required to respond to the email</w:t>
      </w:r>
      <w:r w:rsidR="3B75230B" w:rsidRPr="007230FB">
        <w:rPr>
          <w:rFonts w:cstheme="minorHAnsi"/>
          <w:b/>
          <w:bCs/>
          <w:shd w:val="clear" w:color="auto" w:fill="FFFFFF"/>
        </w:rPr>
        <w:t xml:space="preserve"> communication sent in </w:t>
      </w:r>
      <w:r w:rsidR="3B75230B" w:rsidRPr="007230FB">
        <w:rPr>
          <w:rFonts w:cstheme="minorHAnsi"/>
          <w:b/>
          <w:bCs/>
          <w:shd w:val="clear" w:color="auto" w:fill="FFFFFF"/>
        </w:rPr>
        <w:lastRenderedPageBreak/>
        <w:t>February</w:t>
      </w:r>
      <w:r w:rsidR="00D92446" w:rsidRPr="007230FB">
        <w:rPr>
          <w:rFonts w:cstheme="minorHAnsi"/>
          <w:b/>
          <w:bCs/>
          <w:shd w:val="clear" w:color="auto" w:fill="FFFFFF"/>
        </w:rPr>
        <w:t xml:space="preserve">, giving names of which students </w:t>
      </w:r>
      <w:r w:rsidR="00165E44" w:rsidRPr="007230FB">
        <w:rPr>
          <w:rFonts w:cstheme="minorHAnsi"/>
          <w:b/>
          <w:bCs/>
          <w:shd w:val="clear" w:color="auto" w:fill="FFFFFF"/>
        </w:rPr>
        <w:t xml:space="preserve">they would like to enter. It is recommended that they do so promptly </w:t>
      </w:r>
      <w:proofErr w:type="gramStart"/>
      <w:r w:rsidR="00165E44" w:rsidRPr="007230FB">
        <w:rPr>
          <w:rFonts w:cstheme="minorHAnsi"/>
          <w:b/>
          <w:bCs/>
          <w:shd w:val="clear" w:color="auto" w:fill="FFFFFF"/>
        </w:rPr>
        <w:t>in order to</w:t>
      </w:r>
      <w:proofErr w:type="gramEnd"/>
      <w:r w:rsidR="00165E44" w:rsidRPr="007230FB">
        <w:rPr>
          <w:rFonts w:cstheme="minorHAnsi"/>
          <w:b/>
          <w:bCs/>
          <w:shd w:val="clear" w:color="auto" w:fill="FFFFFF"/>
        </w:rPr>
        <w:t xml:space="preserve"> secure a slot.</w:t>
      </w:r>
    </w:p>
    <w:tbl>
      <w:tblPr>
        <w:tblStyle w:val="TableGrid"/>
        <w:tblW w:w="0" w:type="auto"/>
        <w:tblLayout w:type="fixed"/>
        <w:tblLook w:val="06A0" w:firstRow="1" w:lastRow="0" w:firstColumn="1" w:lastColumn="0" w:noHBand="1" w:noVBand="1"/>
      </w:tblPr>
      <w:tblGrid>
        <w:gridCol w:w="9015"/>
      </w:tblGrid>
      <w:tr w:rsidR="7E7EE192" w:rsidRPr="007230FB" w14:paraId="228B1B94" w14:textId="77777777" w:rsidTr="1239E0FE">
        <w:trPr>
          <w:trHeight w:val="300"/>
        </w:trPr>
        <w:tc>
          <w:tcPr>
            <w:tcW w:w="9015" w:type="dxa"/>
            <w:shd w:val="clear" w:color="auto" w:fill="FEEBD1" w:themeFill="accent1" w:themeFillTint="33"/>
          </w:tcPr>
          <w:p w14:paraId="7D02D110" w14:textId="280E686C" w:rsidR="688E02A0" w:rsidRPr="007230FB" w:rsidRDefault="688E02A0" w:rsidP="7E7EE192">
            <w:pPr>
              <w:rPr>
                <w:rFonts w:cstheme="minorHAnsi"/>
              </w:rPr>
            </w:pPr>
            <w:r w:rsidRPr="007230FB">
              <w:rPr>
                <w:rFonts w:cstheme="minorHAnsi"/>
              </w:rPr>
              <w:t xml:space="preserve">King’s </w:t>
            </w:r>
            <w:proofErr w:type="spellStart"/>
            <w:r w:rsidRPr="007230FB">
              <w:rPr>
                <w:rFonts w:cstheme="minorHAnsi"/>
              </w:rPr>
              <w:t>InterHigh</w:t>
            </w:r>
            <w:proofErr w:type="spellEnd"/>
          </w:p>
        </w:tc>
      </w:tr>
      <w:tr w:rsidR="7E7EE192" w:rsidRPr="007230FB" w14:paraId="57E543AF" w14:textId="77777777" w:rsidTr="1239E0FE">
        <w:trPr>
          <w:trHeight w:val="300"/>
        </w:trPr>
        <w:tc>
          <w:tcPr>
            <w:tcW w:w="9015" w:type="dxa"/>
          </w:tcPr>
          <w:p w14:paraId="129F599D" w14:textId="07FD49D5" w:rsidR="7E7EE192" w:rsidRPr="007230FB" w:rsidRDefault="7E7EE192" w:rsidP="7E7EE192">
            <w:pPr>
              <w:rPr>
                <w:rFonts w:cstheme="minorHAnsi"/>
              </w:rPr>
            </w:pPr>
          </w:p>
          <w:p w14:paraId="1351CD8E" w14:textId="3D3F3F0B" w:rsidR="15112E39" w:rsidRPr="007230FB" w:rsidRDefault="15112E39" w:rsidP="1239E0FE">
            <w:pPr>
              <w:rPr>
                <w:rFonts w:cstheme="minorHAnsi"/>
              </w:rPr>
            </w:pPr>
            <w:r w:rsidRPr="007230FB">
              <w:rPr>
                <w:rFonts w:cstheme="minorHAnsi"/>
              </w:rPr>
              <w:t xml:space="preserve">Some students are enrolled into King’s </w:t>
            </w:r>
            <w:proofErr w:type="spellStart"/>
            <w:r w:rsidRPr="007230FB">
              <w:rPr>
                <w:rFonts w:cstheme="minorHAnsi"/>
              </w:rPr>
              <w:t>Inter</w:t>
            </w:r>
            <w:r w:rsidR="676C3FF5" w:rsidRPr="007230FB">
              <w:rPr>
                <w:rFonts w:cstheme="minorHAnsi"/>
              </w:rPr>
              <w:t>High</w:t>
            </w:r>
            <w:proofErr w:type="spellEnd"/>
            <w:r w:rsidR="676C3FF5" w:rsidRPr="007230FB">
              <w:rPr>
                <w:rFonts w:cstheme="minorHAnsi"/>
              </w:rPr>
              <w:t xml:space="preserve"> via our Academy21 </w:t>
            </w:r>
            <w:r w:rsidR="002C442C" w:rsidRPr="007230FB">
              <w:rPr>
                <w:rFonts w:cstheme="minorHAnsi"/>
              </w:rPr>
              <w:t xml:space="preserve">sales </w:t>
            </w:r>
            <w:r w:rsidR="676C3FF5" w:rsidRPr="007230FB">
              <w:rPr>
                <w:rFonts w:cstheme="minorHAnsi"/>
              </w:rPr>
              <w:t>team.</w:t>
            </w:r>
            <w:r w:rsidR="4B6B08F8" w:rsidRPr="007230FB">
              <w:rPr>
                <w:rFonts w:cstheme="minorHAnsi"/>
              </w:rPr>
              <w:t xml:space="preserve"> In the exams folder are the two exams guidance documents shared by Head of Exams Thomas Millington.</w:t>
            </w:r>
          </w:p>
          <w:p w14:paraId="03A640B1" w14:textId="51CE2BD9" w:rsidR="4B6B08F8" w:rsidRPr="007230FB" w:rsidRDefault="4B6B08F8" w:rsidP="1239E0FE">
            <w:pPr>
              <w:rPr>
                <w:rFonts w:cstheme="minorHAnsi"/>
              </w:rPr>
            </w:pPr>
            <w:r w:rsidRPr="007230FB">
              <w:rPr>
                <w:rFonts w:cstheme="minorHAnsi"/>
              </w:rPr>
              <w:t>If you have any questions</w:t>
            </w:r>
            <w:r w:rsidR="56B2CFB8" w:rsidRPr="007230FB">
              <w:rPr>
                <w:rFonts w:cstheme="minorHAnsi"/>
              </w:rPr>
              <w:t xml:space="preserve"> at all about exams during the enrolment process please direct these to </w:t>
            </w:r>
            <w:hyperlink r:id="rId11">
              <w:r w:rsidR="56B2CFB8" w:rsidRPr="007230FB">
                <w:rPr>
                  <w:rStyle w:val="Hyperlink"/>
                  <w:rFonts w:cstheme="minorHAnsi"/>
                </w:rPr>
                <w:t>exams@kingsinterhigh.co.uk</w:t>
              </w:r>
            </w:hyperlink>
            <w:r w:rsidR="56B2CFB8" w:rsidRPr="007230FB">
              <w:rPr>
                <w:rFonts w:cstheme="minorHAnsi"/>
              </w:rPr>
              <w:t xml:space="preserve"> </w:t>
            </w:r>
            <w:r w:rsidR="00723CCE" w:rsidRPr="007230FB">
              <w:rPr>
                <w:rFonts w:cstheme="minorHAnsi"/>
              </w:rPr>
              <w:t>and ensure the client</w:t>
            </w:r>
            <w:r w:rsidR="00FC25D9" w:rsidRPr="007230FB">
              <w:rPr>
                <w:rFonts w:cstheme="minorHAnsi"/>
              </w:rPr>
              <w:t xml:space="preserve"> school or LA</w:t>
            </w:r>
            <w:r w:rsidR="00723CCE" w:rsidRPr="007230FB">
              <w:rPr>
                <w:rFonts w:cstheme="minorHAnsi"/>
              </w:rPr>
              <w:t xml:space="preserve"> has clarity</w:t>
            </w:r>
            <w:r w:rsidR="00FC25D9" w:rsidRPr="007230FB">
              <w:rPr>
                <w:rFonts w:cstheme="minorHAnsi"/>
              </w:rPr>
              <w:t xml:space="preserve"> on what we do and we have made sure they are thinking about exams</w:t>
            </w:r>
            <w:r w:rsidR="00F10A59" w:rsidRPr="007230FB">
              <w:rPr>
                <w:rFonts w:cstheme="minorHAnsi"/>
              </w:rPr>
              <w:t>, especially if the student is not in school but based with an LA</w:t>
            </w:r>
            <w:r w:rsidR="56B2CFB8" w:rsidRPr="007230FB">
              <w:rPr>
                <w:rFonts w:cstheme="minorHAnsi"/>
              </w:rPr>
              <w:t>.</w:t>
            </w:r>
            <w:r w:rsidR="3EEAE098" w:rsidRPr="007230FB">
              <w:rPr>
                <w:rFonts w:cstheme="minorHAnsi"/>
              </w:rPr>
              <w:t xml:space="preserve"> It is important schools understand what KIH do offer and the </w:t>
            </w:r>
            <w:r w:rsidR="002C442C" w:rsidRPr="007230FB">
              <w:rPr>
                <w:rFonts w:cstheme="minorHAnsi"/>
              </w:rPr>
              <w:t>requirement</w:t>
            </w:r>
            <w:r w:rsidR="3EEAE098" w:rsidRPr="007230FB">
              <w:rPr>
                <w:rFonts w:cstheme="minorHAnsi"/>
              </w:rPr>
              <w:t xml:space="preserve"> they need to enter students for exams.</w:t>
            </w:r>
          </w:p>
          <w:p w14:paraId="14E36040" w14:textId="61CE3C65" w:rsidR="7E7EE192" w:rsidRPr="007230FB" w:rsidRDefault="7E7EE192" w:rsidP="7E7EE192">
            <w:pPr>
              <w:rPr>
                <w:rFonts w:cstheme="minorHAnsi"/>
              </w:rPr>
            </w:pPr>
          </w:p>
          <w:p w14:paraId="6B59A1D8" w14:textId="585D7781" w:rsidR="56B2CFB8" w:rsidRPr="007230FB" w:rsidRDefault="56B2CFB8" w:rsidP="1239E0FE">
            <w:pPr>
              <w:rPr>
                <w:rFonts w:cstheme="minorHAnsi"/>
              </w:rPr>
            </w:pPr>
            <w:r w:rsidRPr="007230FB">
              <w:rPr>
                <w:rFonts w:cstheme="minorHAnsi"/>
              </w:rPr>
              <w:t xml:space="preserve">The documents </w:t>
            </w:r>
            <w:r w:rsidR="001F0812" w:rsidRPr="007230FB">
              <w:rPr>
                <w:rFonts w:cstheme="minorHAnsi"/>
              </w:rPr>
              <w:t xml:space="preserve">in the folder </w:t>
            </w:r>
            <w:r w:rsidRPr="007230FB">
              <w:rPr>
                <w:rFonts w:cstheme="minorHAnsi"/>
              </w:rPr>
              <w:t>include guidance on:</w:t>
            </w:r>
          </w:p>
          <w:p w14:paraId="4A6757F9" w14:textId="5D2C7219" w:rsidR="7E7EE192" w:rsidRPr="007230FB" w:rsidRDefault="4B6B08F8" w:rsidP="1239E0FE">
            <w:pPr>
              <w:pStyle w:val="ListParagraph"/>
              <w:numPr>
                <w:ilvl w:val="0"/>
                <w:numId w:val="1"/>
              </w:numPr>
              <w:rPr>
                <w:rFonts w:cstheme="minorHAnsi"/>
              </w:rPr>
            </w:pPr>
            <w:r w:rsidRPr="007230FB">
              <w:rPr>
                <w:rFonts w:cstheme="minorHAnsi"/>
              </w:rPr>
              <w:t>Subjects and entry codes</w:t>
            </w:r>
          </w:p>
          <w:p w14:paraId="702FD18A" w14:textId="6F6F9B0D" w:rsidR="7E7EE192" w:rsidRPr="007230FB" w:rsidRDefault="4B6B08F8" w:rsidP="1239E0FE">
            <w:pPr>
              <w:pStyle w:val="ListParagraph"/>
              <w:numPr>
                <w:ilvl w:val="0"/>
                <w:numId w:val="1"/>
              </w:numPr>
              <w:rPr>
                <w:rFonts w:cstheme="minorHAnsi"/>
              </w:rPr>
            </w:pPr>
            <w:r w:rsidRPr="007230FB">
              <w:rPr>
                <w:rFonts w:cstheme="minorHAnsi"/>
              </w:rPr>
              <w:t>Timetables for June 2024</w:t>
            </w:r>
          </w:p>
          <w:p w14:paraId="0552C514" w14:textId="729E5D1A" w:rsidR="7E7EE192" w:rsidRPr="007230FB" w:rsidRDefault="4B6B08F8" w:rsidP="1239E0FE">
            <w:pPr>
              <w:pStyle w:val="ListParagraph"/>
              <w:numPr>
                <w:ilvl w:val="0"/>
                <w:numId w:val="1"/>
              </w:numPr>
              <w:rPr>
                <w:rFonts w:cstheme="minorHAnsi"/>
              </w:rPr>
            </w:pPr>
            <w:r w:rsidRPr="007230FB">
              <w:rPr>
                <w:rFonts w:cstheme="minorHAnsi"/>
              </w:rPr>
              <w:t>Resit options</w:t>
            </w:r>
          </w:p>
          <w:p w14:paraId="4D57E95C" w14:textId="5E1FA576" w:rsidR="7E7EE192" w:rsidRPr="007230FB" w:rsidRDefault="4B6B08F8" w:rsidP="1239E0FE">
            <w:pPr>
              <w:pStyle w:val="ListParagraph"/>
              <w:numPr>
                <w:ilvl w:val="0"/>
                <w:numId w:val="1"/>
              </w:numPr>
              <w:rPr>
                <w:rFonts w:cstheme="minorHAnsi"/>
              </w:rPr>
            </w:pPr>
            <w:r w:rsidRPr="007230FB">
              <w:rPr>
                <w:rFonts w:cstheme="minorHAnsi"/>
              </w:rPr>
              <w:t>How/Where to register</w:t>
            </w:r>
          </w:p>
          <w:p w14:paraId="32E7DC0A" w14:textId="2C01350E" w:rsidR="7E7EE192" w:rsidRPr="007230FB" w:rsidRDefault="4B6B08F8" w:rsidP="1239E0FE">
            <w:pPr>
              <w:pStyle w:val="ListParagraph"/>
              <w:numPr>
                <w:ilvl w:val="0"/>
                <w:numId w:val="1"/>
              </w:numPr>
              <w:rPr>
                <w:rFonts w:cstheme="minorHAnsi"/>
              </w:rPr>
            </w:pPr>
            <w:r w:rsidRPr="007230FB">
              <w:rPr>
                <w:rFonts w:cstheme="minorHAnsi"/>
              </w:rPr>
              <w:t>Online exams – what can/cannot be sat online</w:t>
            </w:r>
          </w:p>
          <w:p w14:paraId="64550663" w14:textId="1D8FA962" w:rsidR="7E7EE192" w:rsidRPr="007230FB" w:rsidRDefault="4B6B08F8" w:rsidP="1239E0FE">
            <w:pPr>
              <w:pStyle w:val="ListParagraph"/>
              <w:numPr>
                <w:ilvl w:val="0"/>
                <w:numId w:val="1"/>
              </w:numPr>
              <w:rPr>
                <w:rFonts w:cstheme="minorHAnsi"/>
              </w:rPr>
            </w:pPr>
            <w:r w:rsidRPr="007230FB">
              <w:rPr>
                <w:rFonts w:cstheme="minorHAnsi"/>
              </w:rPr>
              <w:t>Access arrangements</w:t>
            </w:r>
          </w:p>
          <w:p w14:paraId="63C0AE20" w14:textId="4196E50F" w:rsidR="7E7EE192" w:rsidRPr="007230FB" w:rsidRDefault="4B6B08F8" w:rsidP="1239E0FE">
            <w:pPr>
              <w:pStyle w:val="ListParagraph"/>
              <w:numPr>
                <w:ilvl w:val="0"/>
                <w:numId w:val="1"/>
              </w:numPr>
              <w:rPr>
                <w:rFonts w:cstheme="minorHAnsi"/>
              </w:rPr>
            </w:pPr>
            <w:r w:rsidRPr="007230FB">
              <w:rPr>
                <w:rFonts w:cstheme="minorHAnsi"/>
              </w:rPr>
              <w:t>Fees</w:t>
            </w:r>
          </w:p>
          <w:p w14:paraId="549F44DD" w14:textId="7757DED7" w:rsidR="7E7EE192" w:rsidRPr="007230FB" w:rsidRDefault="4B6B08F8" w:rsidP="1239E0FE">
            <w:pPr>
              <w:rPr>
                <w:rFonts w:cstheme="minorHAnsi"/>
              </w:rPr>
            </w:pPr>
            <w:r w:rsidRPr="007230FB">
              <w:rPr>
                <w:rFonts w:cstheme="minorHAnsi"/>
              </w:rPr>
              <w:t xml:space="preserve"> </w:t>
            </w:r>
          </w:p>
          <w:p w14:paraId="1AF4B67F" w14:textId="4FAA6197" w:rsidR="7E7EE192" w:rsidRPr="007230FB" w:rsidRDefault="4B6B08F8" w:rsidP="1239E0FE">
            <w:pPr>
              <w:rPr>
                <w:rFonts w:cstheme="minorHAnsi"/>
              </w:rPr>
            </w:pPr>
            <w:r w:rsidRPr="007230FB">
              <w:rPr>
                <w:rFonts w:cstheme="minorHAnsi"/>
              </w:rPr>
              <w:t xml:space="preserve"> </w:t>
            </w:r>
          </w:p>
          <w:p w14:paraId="295FEF1B" w14:textId="10E03497" w:rsidR="7E7EE192" w:rsidRPr="007230FB" w:rsidRDefault="4B6B08F8" w:rsidP="1239E0FE">
            <w:pPr>
              <w:rPr>
                <w:rFonts w:cstheme="minorHAnsi"/>
              </w:rPr>
            </w:pPr>
            <w:r w:rsidRPr="007230FB">
              <w:rPr>
                <w:rFonts w:cstheme="minorHAnsi"/>
              </w:rPr>
              <w:t xml:space="preserve">As soon as the information is released by the exam boards, after the June 2024 series has ended, </w:t>
            </w:r>
            <w:r w:rsidR="3C6BD8B5" w:rsidRPr="007230FB">
              <w:rPr>
                <w:rFonts w:cstheme="minorHAnsi"/>
              </w:rPr>
              <w:t xml:space="preserve">the exams team </w:t>
            </w:r>
            <w:r w:rsidRPr="007230FB">
              <w:rPr>
                <w:rFonts w:cstheme="minorHAnsi"/>
              </w:rPr>
              <w:t>will update</w:t>
            </w:r>
            <w:r w:rsidR="3D00584A" w:rsidRPr="007230FB">
              <w:rPr>
                <w:rFonts w:cstheme="minorHAnsi"/>
              </w:rPr>
              <w:t xml:space="preserve"> to guides</w:t>
            </w:r>
            <w:r w:rsidRPr="007230FB">
              <w:rPr>
                <w:rFonts w:cstheme="minorHAnsi"/>
              </w:rPr>
              <w:t>.</w:t>
            </w:r>
            <w:r w:rsidR="04954DC1" w:rsidRPr="007230FB">
              <w:rPr>
                <w:rFonts w:cstheme="minorHAnsi"/>
              </w:rPr>
              <w:t xml:space="preserve"> More detail can be found here: </w:t>
            </w:r>
            <w:hyperlink r:id="rId12">
              <w:r w:rsidR="04954DC1" w:rsidRPr="007230FB">
                <w:rPr>
                  <w:rStyle w:val="Hyperlink"/>
                  <w:rFonts w:cstheme="minorHAnsi"/>
                </w:rPr>
                <w:t>https://kingsinterhigh.co.uk/our-school/exams/</w:t>
              </w:r>
            </w:hyperlink>
          </w:p>
          <w:p w14:paraId="6C262720" w14:textId="5995EF09" w:rsidR="7E7EE192" w:rsidRPr="007230FB" w:rsidRDefault="7E7EE192" w:rsidP="1239E0FE">
            <w:pPr>
              <w:rPr>
                <w:rFonts w:cstheme="minorHAnsi"/>
              </w:rPr>
            </w:pPr>
          </w:p>
          <w:p w14:paraId="336452E2" w14:textId="271A748F" w:rsidR="7E7EE192" w:rsidRPr="007230FB" w:rsidRDefault="1AE93B63" w:rsidP="1239E0FE">
            <w:pPr>
              <w:rPr>
                <w:rFonts w:cstheme="minorHAnsi"/>
                <w:b/>
              </w:rPr>
            </w:pPr>
            <w:r w:rsidRPr="007230FB">
              <w:rPr>
                <w:rFonts w:cstheme="minorHAnsi"/>
                <w:b/>
                <w:bCs/>
              </w:rPr>
              <w:t xml:space="preserve">If any clients mention online </w:t>
            </w:r>
            <w:r w:rsidR="00723CCE" w:rsidRPr="007230FB">
              <w:rPr>
                <w:rFonts w:cstheme="minorHAnsi"/>
                <w:b/>
                <w:bCs/>
              </w:rPr>
              <w:t>exams,</w:t>
            </w:r>
            <w:r w:rsidRPr="007230FB">
              <w:rPr>
                <w:rFonts w:cstheme="minorHAnsi"/>
                <w:b/>
                <w:bCs/>
              </w:rPr>
              <w:t xml:space="preserve"> please make sure they have absolute clarity on how the entry for online exams works and there is not an assumption we will handle the process.</w:t>
            </w:r>
          </w:p>
          <w:p w14:paraId="21F052AF" w14:textId="0DF0AF1F" w:rsidR="7E7EE192" w:rsidRPr="007230FB" w:rsidRDefault="4B6B08F8" w:rsidP="1239E0FE">
            <w:pPr>
              <w:rPr>
                <w:rFonts w:cstheme="minorHAnsi"/>
              </w:rPr>
            </w:pPr>
            <w:r w:rsidRPr="007230FB">
              <w:rPr>
                <w:rFonts w:cstheme="minorHAnsi"/>
              </w:rPr>
              <w:t>The guidance includes online exams</w:t>
            </w:r>
            <w:r w:rsidR="280745F4" w:rsidRPr="007230FB">
              <w:rPr>
                <w:rFonts w:cstheme="minorHAnsi"/>
              </w:rPr>
              <w:t xml:space="preserve"> but please refer any questions about online exams to the exams team.</w:t>
            </w:r>
            <w:r w:rsidR="5518D0FE" w:rsidRPr="007230FB">
              <w:rPr>
                <w:rFonts w:cstheme="minorHAnsi"/>
              </w:rPr>
              <w:t xml:space="preserve"> </w:t>
            </w:r>
            <w:r w:rsidRPr="007230FB">
              <w:rPr>
                <w:rFonts w:cstheme="minorHAnsi"/>
              </w:rPr>
              <w:t xml:space="preserve">We have information on our website for online exams - </w:t>
            </w:r>
            <w:hyperlink r:id="rId13">
              <w:r w:rsidRPr="007230FB">
                <w:rPr>
                  <w:rStyle w:val="Hyperlink"/>
                  <w:rFonts w:cstheme="minorHAnsi"/>
                </w:rPr>
                <w:t>https://kingsinterhigh.co.uk/our-school/online-exams</w:t>
              </w:r>
            </w:hyperlink>
            <w:r w:rsidR="2F54512E" w:rsidRPr="007230FB">
              <w:rPr>
                <w:rFonts w:cstheme="minorHAnsi"/>
              </w:rPr>
              <w:t xml:space="preserve"> </w:t>
            </w:r>
            <w:r w:rsidR="66FD9453" w:rsidRPr="007230FB">
              <w:rPr>
                <w:rFonts w:cstheme="minorHAnsi"/>
              </w:rPr>
              <w:t xml:space="preserve"> </w:t>
            </w:r>
          </w:p>
          <w:p w14:paraId="2EC03833" w14:textId="5FAB5092" w:rsidR="7E7EE192" w:rsidRPr="007230FB" w:rsidRDefault="4B6B08F8" w:rsidP="1239E0FE">
            <w:pPr>
              <w:rPr>
                <w:rFonts w:cstheme="minorHAnsi"/>
              </w:rPr>
            </w:pPr>
            <w:r w:rsidRPr="007230FB">
              <w:rPr>
                <w:rFonts w:cstheme="minorHAnsi"/>
              </w:rPr>
              <w:t xml:space="preserve"> </w:t>
            </w:r>
          </w:p>
          <w:p w14:paraId="03117910" w14:textId="0A4181CE" w:rsidR="7E7EE192" w:rsidRPr="007230FB" w:rsidRDefault="7E7EE192" w:rsidP="1239E0FE">
            <w:pPr>
              <w:rPr>
                <w:rFonts w:cstheme="minorHAnsi"/>
              </w:rPr>
            </w:pPr>
          </w:p>
        </w:tc>
      </w:tr>
    </w:tbl>
    <w:p w14:paraId="0F1EBF04" w14:textId="01CC669A" w:rsidR="7E7EE192" w:rsidRPr="007230FB" w:rsidRDefault="7E7EE192" w:rsidP="7E7EE192">
      <w:pPr>
        <w:rPr>
          <w:rFonts w:cstheme="minorHAnsi"/>
        </w:rPr>
      </w:pPr>
    </w:p>
    <w:p w14:paraId="500E0026" w14:textId="6EBB4686" w:rsidR="1239E0FE" w:rsidRPr="007230FB" w:rsidRDefault="1239E0FE">
      <w:pPr>
        <w:rPr>
          <w:rFonts w:cstheme="minorHAnsi"/>
        </w:rPr>
      </w:pPr>
      <w:r w:rsidRPr="007230FB">
        <w:rPr>
          <w:rFonts w:cstheme="minorHAnsi"/>
        </w:rPr>
        <w:br w:type="page"/>
      </w:r>
    </w:p>
    <w:p w14:paraId="0AA290F8" w14:textId="0685052C" w:rsidR="000F2033" w:rsidRPr="007230FB" w:rsidRDefault="00625109" w:rsidP="000F2033">
      <w:pPr>
        <w:pStyle w:val="Heading1"/>
        <w:rPr>
          <w:rFonts w:asciiTheme="minorHAnsi" w:hAnsiTheme="minorHAnsi" w:cstheme="minorHAnsi"/>
          <w:shd w:val="clear" w:color="auto" w:fill="FFFFFF"/>
        </w:rPr>
      </w:pPr>
      <w:r w:rsidRPr="007230FB">
        <w:rPr>
          <w:rFonts w:asciiTheme="minorHAnsi" w:hAnsiTheme="minorHAnsi" w:cstheme="minorHAnsi"/>
          <w:shd w:val="clear" w:color="auto" w:fill="FFFFFF"/>
        </w:rPr>
        <w:lastRenderedPageBreak/>
        <w:t xml:space="preserve">GCSE Courses </w:t>
      </w:r>
      <w:r w:rsidR="00165E44" w:rsidRPr="007230FB">
        <w:rPr>
          <w:rFonts w:asciiTheme="minorHAnsi" w:hAnsiTheme="minorHAnsi" w:cstheme="minorHAnsi"/>
          <w:shd w:val="clear" w:color="auto" w:fill="FFFFFF"/>
        </w:rPr>
        <w:t>Specification Codes, Website Links and Relevant Content</w:t>
      </w:r>
    </w:p>
    <w:p w14:paraId="7DD0D7D4" w14:textId="77777777" w:rsidR="00DE1B99" w:rsidRPr="007230FB" w:rsidRDefault="00DE1B99" w:rsidP="00DE1B99">
      <w:pPr>
        <w:rPr>
          <w:rFonts w:cstheme="minorHAnsi"/>
        </w:rPr>
      </w:pPr>
    </w:p>
    <w:p w14:paraId="0BD3E982" w14:textId="153AF52D" w:rsidR="00101F4C" w:rsidRPr="007230FB" w:rsidRDefault="00C32E33" w:rsidP="00625109">
      <w:pPr>
        <w:pStyle w:val="Heading2"/>
        <w:rPr>
          <w:rFonts w:asciiTheme="minorHAnsi" w:hAnsiTheme="minorHAnsi" w:cstheme="minorHAnsi"/>
        </w:rPr>
      </w:pPr>
      <w:r w:rsidRPr="007230FB">
        <w:rPr>
          <w:rFonts w:asciiTheme="minorHAnsi" w:hAnsiTheme="minorHAnsi" w:cstheme="minorHAnsi"/>
        </w:rPr>
        <w:t>English Language GCSE (9-1)</w:t>
      </w:r>
      <w:r w:rsidR="005D2C36" w:rsidRPr="007230FB">
        <w:rPr>
          <w:rFonts w:asciiTheme="minorHAnsi" w:hAnsiTheme="minorHAnsi" w:cstheme="minorHAnsi"/>
        </w:rPr>
        <w:t xml:space="preserve"> </w:t>
      </w:r>
    </w:p>
    <w:p w14:paraId="068C2C9E" w14:textId="77777777" w:rsidR="008D0C33" w:rsidRPr="007230FB" w:rsidRDefault="008D0C33" w:rsidP="008D0C33">
      <w:pPr>
        <w:rPr>
          <w:rFonts w:cstheme="minorHAnsi"/>
        </w:rPr>
      </w:pPr>
    </w:p>
    <w:tbl>
      <w:tblPr>
        <w:tblStyle w:val="TableGrid"/>
        <w:tblW w:w="8936" w:type="dxa"/>
        <w:tblLook w:val="04A0" w:firstRow="1" w:lastRow="0" w:firstColumn="1" w:lastColumn="0" w:noHBand="0" w:noVBand="1"/>
      </w:tblPr>
      <w:tblGrid>
        <w:gridCol w:w="1704"/>
        <w:gridCol w:w="7527"/>
      </w:tblGrid>
      <w:tr w:rsidR="0091524E" w14:paraId="76283F66" w14:textId="77777777" w:rsidTr="0029267D">
        <w:trPr>
          <w:trHeight w:val="866"/>
        </w:trPr>
        <w:tc>
          <w:tcPr>
            <w:tcW w:w="2830" w:type="dxa"/>
          </w:tcPr>
          <w:p w14:paraId="647CB8D8" w14:textId="77777777" w:rsidR="0091524E" w:rsidRPr="005D2C36" w:rsidRDefault="0091524E" w:rsidP="0029267D">
            <w:pPr>
              <w:rPr>
                <w:b/>
                <w:bCs/>
              </w:rPr>
            </w:pPr>
            <w:r>
              <w:rPr>
                <w:b/>
                <w:bCs/>
              </w:rPr>
              <w:t>Course Name</w:t>
            </w:r>
          </w:p>
        </w:tc>
        <w:tc>
          <w:tcPr>
            <w:tcW w:w="6106" w:type="dxa"/>
          </w:tcPr>
          <w:p w14:paraId="1FCC2806" w14:textId="77777777" w:rsidR="0091524E" w:rsidRDefault="0091524E" w:rsidP="0029267D">
            <w:r>
              <w:t xml:space="preserve">English Language GCSE (9-1) 1 or 2 yrs </w:t>
            </w:r>
          </w:p>
        </w:tc>
      </w:tr>
      <w:tr w:rsidR="0091524E" w14:paraId="3A146441" w14:textId="77777777" w:rsidTr="0029267D">
        <w:trPr>
          <w:trHeight w:val="818"/>
        </w:trPr>
        <w:tc>
          <w:tcPr>
            <w:tcW w:w="2830" w:type="dxa"/>
          </w:tcPr>
          <w:p w14:paraId="0115285D" w14:textId="77777777" w:rsidR="0091524E" w:rsidRPr="005D2C36" w:rsidRDefault="0091524E" w:rsidP="0029267D">
            <w:pPr>
              <w:rPr>
                <w:b/>
                <w:bCs/>
              </w:rPr>
            </w:pPr>
            <w:r>
              <w:rPr>
                <w:b/>
                <w:bCs/>
              </w:rPr>
              <w:t>Specification Number</w:t>
            </w:r>
          </w:p>
        </w:tc>
        <w:tc>
          <w:tcPr>
            <w:tcW w:w="6106" w:type="dxa"/>
          </w:tcPr>
          <w:p w14:paraId="23BA3873" w14:textId="77777777" w:rsidR="0091524E" w:rsidRDefault="0091524E" w:rsidP="0029267D">
            <w:r>
              <w:t>AQA 8700</w:t>
            </w:r>
          </w:p>
        </w:tc>
      </w:tr>
      <w:tr w:rsidR="0091524E" w14:paraId="4AB881A3" w14:textId="77777777" w:rsidTr="0029267D">
        <w:trPr>
          <w:trHeight w:val="866"/>
        </w:trPr>
        <w:tc>
          <w:tcPr>
            <w:tcW w:w="2830" w:type="dxa"/>
          </w:tcPr>
          <w:p w14:paraId="3B56D3BD" w14:textId="77777777" w:rsidR="0091524E" w:rsidRPr="005D2C36" w:rsidRDefault="0091524E" w:rsidP="0029267D">
            <w:pPr>
              <w:rPr>
                <w:b/>
                <w:bCs/>
              </w:rPr>
            </w:pPr>
            <w:r>
              <w:rPr>
                <w:b/>
                <w:bCs/>
              </w:rPr>
              <w:t>Specification Link</w:t>
            </w:r>
          </w:p>
        </w:tc>
        <w:tc>
          <w:tcPr>
            <w:tcW w:w="6106" w:type="dxa"/>
          </w:tcPr>
          <w:p w14:paraId="0D05CBC9" w14:textId="77777777" w:rsidR="0091524E" w:rsidRDefault="0091524E" w:rsidP="0029267D">
            <w:hyperlink r:id="rId14">
              <w:r w:rsidRPr="6A437948">
                <w:rPr>
                  <w:rStyle w:val="Hyperlink"/>
                </w:rPr>
                <w:t>https://filestore.aqa.org.uk/resources/english/specifications/AQA-8700-SP-2015.PDF</w:t>
              </w:r>
            </w:hyperlink>
          </w:p>
          <w:p w14:paraId="3267947E" w14:textId="77777777" w:rsidR="0091524E" w:rsidRDefault="0091524E" w:rsidP="0029267D"/>
        </w:tc>
      </w:tr>
      <w:tr w:rsidR="0091524E" w14:paraId="52EDD724" w14:textId="77777777" w:rsidTr="0029267D">
        <w:trPr>
          <w:trHeight w:val="818"/>
        </w:trPr>
        <w:tc>
          <w:tcPr>
            <w:tcW w:w="2830" w:type="dxa"/>
          </w:tcPr>
          <w:p w14:paraId="23521838" w14:textId="77777777" w:rsidR="0091524E" w:rsidRPr="005D2C36" w:rsidRDefault="0091524E" w:rsidP="0029267D">
            <w:pPr>
              <w:rPr>
                <w:b/>
                <w:bCs/>
              </w:rPr>
            </w:pPr>
            <w:r>
              <w:rPr>
                <w:b/>
                <w:bCs/>
              </w:rPr>
              <w:t>Exam session</w:t>
            </w:r>
          </w:p>
        </w:tc>
        <w:tc>
          <w:tcPr>
            <w:tcW w:w="6106" w:type="dxa"/>
          </w:tcPr>
          <w:p w14:paraId="1F77D332" w14:textId="77777777" w:rsidR="0091524E" w:rsidRDefault="0091524E" w:rsidP="0029267D">
            <w:r>
              <w:t>Summer 2025 or Summer 2026</w:t>
            </w:r>
          </w:p>
        </w:tc>
      </w:tr>
      <w:tr w:rsidR="0091524E" w14:paraId="434852C0" w14:textId="77777777" w:rsidTr="0029267D">
        <w:trPr>
          <w:trHeight w:val="866"/>
        </w:trPr>
        <w:tc>
          <w:tcPr>
            <w:tcW w:w="2830" w:type="dxa"/>
          </w:tcPr>
          <w:p w14:paraId="09635FD7" w14:textId="77777777" w:rsidR="0091524E" w:rsidRPr="005D2C36" w:rsidRDefault="0091524E" w:rsidP="0029267D">
            <w:pPr>
              <w:rPr>
                <w:b/>
                <w:bCs/>
              </w:rPr>
            </w:pPr>
            <w:r>
              <w:rPr>
                <w:b/>
                <w:bCs/>
              </w:rPr>
              <w:t>QAN</w:t>
            </w:r>
          </w:p>
        </w:tc>
        <w:tc>
          <w:tcPr>
            <w:tcW w:w="6106" w:type="dxa"/>
          </w:tcPr>
          <w:p w14:paraId="446073D4" w14:textId="77777777" w:rsidR="0091524E" w:rsidRDefault="0091524E" w:rsidP="0029267D">
            <w:r>
              <w:t>601/4292/3</w:t>
            </w:r>
          </w:p>
        </w:tc>
      </w:tr>
      <w:tr w:rsidR="0091524E" w14:paraId="7231DDFA" w14:textId="77777777" w:rsidTr="0029267D">
        <w:trPr>
          <w:trHeight w:val="818"/>
        </w:trPr>
        <w:tc>
          <w:tcPr>
            <w:tcW w:w="2830" w:type="dxa"/>
          </w:tcPr>
          <w:p w14:paraId="489B5535" w14:textId="77777777" w:rsidR="0091524E" w:rsidRPr="005D2C36" w:rsidRDefault="0091524E" w:rsidP="0029267D">
            <w:pPr>
              <w:rPr>
                <w:b/>
                <w:bCs/>
              </w:rPr>
            </w:pPr>
            <w:r>
              <w:rPr>
                <w:b/>
                <w:bCs/>
              </w:rPr>
              <w:t>Exam entry info</w:t>
            </w:r>
          </w:p>
        </w:tc>
        <w:tc>
          <w:tcPr>
            <w:tcW w:w="6106" w:type="dxa"/>
          </w:tcPr>
          <w:p w14:paraId="0A20BAB5" w14:textId="77777777" w:rsidR="0091524E" w:rsidRDefault="0091524E" w:rsidP="0029267D">
            <w:r>
              <w:t>This is a linear course.  It consists of two externally examined components and one non-examination oracy assessment, which must be completed by 15</w:t>
            </w:r>
            <w:r w:rsidRPr="6A437948">
              <w:rPr>
                <w:vertAlign w:val="superscript"/>
              </w:rPr>
              <w:t>th</w:t>
            </w:r>
            <w:r>
              <w:t xml:space="preserve"> May.</w:t>
            </w:r>
          </w:p>
          <w:p w14:paraId="24A76D2D" w14:textId="77777777" w:rsidR="0091524E" w:rsidRDefault="0091524E" w:rsidP="0029267D"/>
          <w:p w14:paraId="46140C66" w14:textId="77777777" w:rsidR="0091524E" w:rsidRDefault="0091524E" w:rsidP="0029267D">
            <w:r>
              <w:t>Paper 1 Explorations in creative reading and writing 8700/1</w:t>
            </w:r>
          </w:p>
          <w:p w14:paraId="0A2C6F9D" w14:textId="77777777" w:rsidR="0091524E" w:rsidRDefault="0091524E" w:rsidP="0029267D">
            <w:r>
              <w:t>Paper 2 Writers’ viewpoints and perspectives 8700/2</w:t>
            </w:r>
          </w:p>
          <w:p w14:paraId="65C2833E" w14:textId="77777777" w:rsidR="0091524E" w:rsidRDefault="0091524E" w:rsidP="0029267D">
            <w:r>
              <w:t>Spoken Language 8700/C</w:t>
            </w:r>
          </w:p>
        </w:tc>
      </w:tr>
      <w:tr w:rsidR="0091524E" w14:paraId="2807DEC5" w14:textId="77777777" w:rsidTr="0029267D">
        <w:trPr>
          <w:trHeight w:val="866"/>
        </w:trPr>
        <w:tc>
          <w:tcPr>
            <w:tcW w:w="2830" w:type="dxa"/>
          </w:tcPr>
          <w:p w14:paraId="7E1DB4B4" w14:textId="77777777" w:rsidR="0091524E" w:rsidRPr="005D2C36" w:rsidRDefault="0091524E" w:rsidP="0029267D">
            <w:pPr>
              <w:rPr>
                <w:b/>
                <w:bCs/>
              </w:rPr>
            </w:pPr>
            <w:r>
              <w:rPr>
                <w:b/>
                <w:bCs/>
              </w:rPr>
              <w:t>Entry codes</w:t>
            </w:r>
          </w:p>
        </w:tc>
        <w:tc>
          <w:tcPr>
            <w:tcW w:w="6106" w:type="dxa"/>
          </w:tcPr>
          <w:p w14:paraId="54AA6B61" w14:textId="77777777" w:rsidR="0091524E" w:rsidRDefault="0091524E" w:rsidP="0029267D">
            <w:r>
              <w:t>Paper 1 Explorations in creative reading and writing 8700/1</w:t>
            </w:r>
          </w:p>
          <w:p w14:paraId="28E64A2C" w14:textId="77777777" w:rsidR="0091524E" w:rsidRDefault="0091524E" w:rsidP="0029267D">
            <w:r>
              <w:t>Paper 2 Writers’ viewpoints and perspectives 8700/2</w:t>
            </w:r>
          </w:p>
          <w:p w14:paraId="25B83CF9" w14:textId="77777777" w:rsidR="0091524E" w:rsidRDefault="0091524E" w:rsidP="0029267D">
            <w:r>
              <w:t>Spoken Language 8700/C</w:t>
            </w:r>
          </w:p>
        </w:tc>
      </w:tr>
      <w:tr w:rsidR="0091524E" w14:paraId="5BCA0B6A" w14:textId="77777777" w:rsidTr="0029267D">
        <w:trPr>
          <w:trHeight w:val="818"/>
        </w:trPr>
        <w:tc>
          <w:tcPr>
            <w:tcW w:w="2830" w:type="dxa"/>
          </w:tcPr>
          <w:p w14:paraId="50F9FBE4" w14:textId="77777777" w:rsidR="0091524E" w:rsidRPr="005D2C36" w:rsidRDefault="0091524E" w:rsidP="0029267D">
            <w:pPr>
              <w:rPr>
                <w:b/>
                <w:bCs/>
              </w:rPr>
            </w:pPr>
            <w:r>
              <w:rPr>
                <w:b/>
                <w:bCs/>
              </w:rPr>
              <w:t>NC Year</w:t>
            </w:r>
          </w:p>
        </w:tc>
        <w:tc>
          <w:tcPr>
            <w:tcW w:w="6106" w:type="dxa"/>
          </w:tcPr>
          <w:p w14:paraId="214128E1" w14:textId="77777777" w:rsidR="0091524E" w:rsidRDefault="0091524E" w:rsidP="0029267D">
            <w:r>
              <w:t>10 and 11 or 11</w:t>
            </w:r>
          </w:p>
        </w:tc>
      </w:tr>
    </w:tbl>
    <w:p w14:paraId="1231C1FE" w14:textId="77777777" w:rsidR="00BD0EBE" w:rsidRPr="007230FB" w:rsidRDefault="00BD0EBE" w:rsidP="00BD0EBE">
      <w:pPr>
        <w:rPr>
          <w:rFonts w:cstheme="minorHAnsi"/>
        </w:rPr>
      </w:pPr>
    </w:p>
    <w:p w14:paraId="67EB63C1" w14:textId="491B27E6" w:rsidR="1239E0FE" w:rsidRPr="007230FB" w:rsidRDefault="1239E0FE">
      <w:pPr>
        <w:rPr>
          <w:rFonts w:cstheme="minorHAnsi"/>
        </w:rPr>
      </w:pPr>
      <w:r w:rsidRPr="007230FB">
        <w:rPr>
          <w:rFonts w:cstheme="minorHAnsi"/>
        </w:rPr>
        <w:br w:type="page"/>
      </w:r>
    </w:p>
    <w:p w14:paraId="58D835AF" w14:textId="26851D0F" w:rsidR="005D2C36" w:rsidRPr="007230FB" w:rsidRDefault="005D2C36" w:rsidP="00625109">
      <w:pPr>
        <w:pStyle w:val="Heading2"/>
        <w:rPr>
          <w:rFonts w:asciiTheme="minorHAnsi" w:hAnsiTheme="minorHAnsi" w:cstheme="minorHAnsi"/>
        </w:rPr>
      </w:pPr>
      <w:r w:rsidRPr="007230FB">
        <w:rPr>
          <w:rFonts w:asciiTheme="minorHAnsi" w:hAnsiTheme="minorHAnsi" w:cstheme="minorHAnsi"/>
        </w:rPr>
        <w:lastRenderedPageBreak/>
        <w:t xml:space="preserve">English Literature GCSE (9-1) </w:t>
      </w:r>
      <w:proofErr w:type="gramStart"/>
      <w:r w:rsidRPr="007230FB">
        <w:rPr>
          <w:rFonts w:asciiTheme="minorHAnsi" w:hAnsiTheme="minorHAnsi" w:cstheme="minorHAnsi"/>
        </w:rPr>
        <w:t>1</w:t>
      </w:r>
      <w:r w:rsidR="00D179D5" w:rsidRPr="007230FB">
        <w:rPr>
          <w:rFonts w:asciiTheme="minorHAnsi" w:hAnsiTheme="minorHAnsi" w:cstheme="minorHAnsi"/>
        </w:rPr>
        <w:t xml:space="preserve"> or 2</w:t>
      </w:r>
      <w:r w:rsidRPr="007230FB">
        <w:rPr>
          <w:rFonts w:asciiTheme="minorHAnsi" w:hAnsiTheme="minorHAnsi" w:cstheme="minorHAnsi"/>
        </w:rPr>
        <w:t xml:space="preserve"> y</w:t>
      </w:r>
      <w:r w:rsidR="00BF254C" w:rsidRPr="007230FB">
        <w:rPr>
          <w:rFonts w:asciiTheme="minorHAnsi" w:hAnsiTheme="minorHAnsi" w:cstheme="minorHAnsi"/>
        </w:rPr>
        <w:t>ear</w:t>
      </w:r>
      <w:proofErr w:type="gramEnd"/>
      <w:r w:rsidR="00BF254C" w:rsidRPr="007230FB">
        <w:rPr>
          <w:rFonts w:asciiTheme="minorHAnsi" w:hAnsiTheme="minorHAnsi" w:cstheme="minorHAnsi"/>
        </w:rPr>
        <w:t xml:space="preserve"> A21 course</w:t>
      </w:r>
      <w:r w:rsidRPr="007230FB">
        <w:rPr>
          <w:rFonts w:asciiTheme="minorHAnsi" w:hAnsiTheme="minorHAnsi" w:cstheme="minorHAnsi"/>
        </w:rPr>
        <w:t xml:space="preserve"> </w:t>
      </w:r>
    </w:p>
    <w:p w14:paraId="139A9998" w14:textId="2D03262D" w:rsidR="005D2C36" w:rsidRPr="007230FB" w:rsidRDefault="005D2C36" w:rsidP="005D2C36">
      <w:pPr>
        <w:rPr>
          <w:rFonts w:cstheme="minorHAnsi"/>
        </w:rPr>
      </w:pPr>
    </w:p>
    <w:tbl>
      <w:tblPr>
        <w:tblStyle w:val="TableGrid"/>
        <w:tblW w:w="8936" w:type="dxa"/>
        <w:tblLook w:val="04A0" w:firstRow="1" w:lastRow="0" w:firstColumn="1" w:lastColumn="0" w:noHBand="0" w:noVBand="1"/>
      </w:tblPr>
      <w:tblGrid>
        <w:gridCol w:w="1704"/>
        <w:gridCol w:w="7527"/>
      </w:tblGrid>
      <w:tr w:rsidR="0091524E" w14:paraId="1C7D7EC8" w14:textId="77777777" w:rsidTr="0029267D">
        <w:trPr>
          <w:trHeight w:val="866"/>
        </w:trPr>
        <w:tc>
          <w:tcPr>
            <w:tcW w:w="2830" w:type="dxa"/>
          </w:tcPr>
          <w:p w14:paraId="075E59C6" w14:textId="77777777" w:rsidR="0091524E" w:rsidRPr="005D2C36" w:rsidRDefault="0091524E" w:rsidP="0029267D">
            <w:pPr>
              <w:rPr>
                <w:b/>
                <w:bCs/>
              </w:rPr>
            </w:pPr>
            <w:r>
              <w:rPr>
                <w:b/>
                <w:bCs/>
              </w:rPr>
              <w:t>Course Name</w:t>
            </w:r>
          </w:p>
        </w:tc>
        <w:tc>
          <w:tcPr>
            <w:tcW w:w="6106" w:type="dxa"/>
          </w:tcPr>
          <w:p w14:paraId="49A6BBC0" w14:textId="77777777" w:rsidR="0091524E" w:rsidRDefault="0091524E" w:rsidP="0029267D">
            <w:r>
              <w:t>English Literature GCSE (9-1) 1 or 2yrS</w:t>
            </w:r>
          </w:p>
        </w:tc>
      </w:tr>
      <w:tr w:rsidR="0091524E" w14:paraId="5E95E1C4" w14:textId="77777777" w:rsidTr="0029267D">
        <w:trPr>
          <w:trHeight w:val="818"/>
        </w:trPr>
        <w:tc>
          <w:tcPr>
            <w:tcW w:w="2830" w:type="dxa"/>
          </w:tcPr>
          <w:p w14:paraId="157583D1" w14:textId="77777777" w:rsidR="0091524E" w:rsidRPr="005D2C36" w:rsidRDefault="0091524E" w:rsidP="0029267D">
            <w:pPr>
              <w:rPr>
                <w:b/>
                <w:bCs/>
              </w:rPr>
            </w:pPr>
            <w:r>
              <w:rPr>
                <w:b/>
                <w:bCs/>
              </w:rPr>
              <w:t>Specification Number</w:t>
            </w:r>
          </w:p>
        </w:tc>
        <w:tc>
          <w:tcPr>
            <w:tcW w:w="6106" w:type="dxa"/>
          </w:tcPr>
          <w:p w14:paraId="584EB580" w14:textId="77777777" w:rsidR="0091524E" w:rsidRDefault="0091524E" w:rsidP="0029267D">
            <w:r>
              <w:t>AQA 8702</w:t>
            </w:r>
          </w:p>
        </w:tc>
      </w:tr>
      <w:tr w:rsidR="0091524E" w14:paraId="0BD1F205" w14:textId="77777777" w:rsidTr="0029267D">
        <w:trPr>
          <w:trHeight w:val="866"/>
        </w:trPr>
        <w:tc>
          <w:tcPr>
            <w:tcW w:w="2830" w:type="dxa"/>
          </w:tcPr>
          <w:p w14:paraId="3702F61E" w14:textId="77777777" w:rsidR="0091524E" w:rsidRPr="005D2C36" w:rsidRDefault="0091524E" w:rsidP="0029267D">
            <w:pPr>
              <w:rPr>
                <w:b/>
                <w:bCs/>
              </w:rPr>
            </w:pPr>
            <w:r>
              <w:rPr>
                <w:b/>
                <w:bCs/>
              </w:rPr>
              <w:t>Specification Link</w:t>
            </w:r>
          </w:p>
        </w:tc>
        <w:tc>
          <w:tcPr>
            <w:tcW w:w="6106" w:type="dxa"/>
          </w:tcPr>
          <w:p w14:paraId="07A8B58B" w14:textId="77777777" w:rsidR="0091524E" w:rsidRDefault="0091524E" w:rsidP="0029267D">
            <w:hyperlink r:id="rId15">
              <w:r w:rsidRPr="6A437948">
                <w:rPr>
                  <w:rStyle w:val="Hyperlink"/>
                </w:rPr>
                <w:t>https://filestore.aqa.org.uk/resources/english/specifications/AQA-8702-SP-2015.PDF</w:t>
              </w:r>
            </w:hyperlink>
          </w:p>
          <w:p w14:paraId="6E494466" w14:textId="77777777" w:rsidR="0091524E" w:rsidRDefault="0091524E" w:rsidP="0029267D"/>
        </w:tc>
      </w:tr>
      <w:tr w:rsidR="0091524E" w14:paraId="7418295D" w14:textId="77777777" w:rsidTr="0029267D">
        <w:trPr>
          <w:trHeight w:val="818"/>
        </w:trPr>
        <w:tc>
          <w:tcPr>
            <w:tcW w:w="2830" w:type="dxa"/>
          </w:tcPr>
          <w:p w14:paraId="103E7220" w14:textId="77777777" w:rsidR="0091524E" w:rsidRPr="005D2C36" w:rsidRDefault="0091524E" w:rsidP="0029267D">
            <w:pPr>
              <w:rPr>
                <w:b/>
                <w:bCs/>
              </w:rPr>
            </w:pPr>
            <w:r>
              <w:rPr>
                <w:b/>
                <w:bCs/>
              </w:rPr>
              <w:t>Exam session</w:t>
            </w:r>
          </w:p>
        </w:tc>
        <w:tc>
          <w:tcPr>
            <w:tcW w:w="6106" w:type="dxa"/>
          </w:tcPr>
          <w:p w14:paraId="46ACF3F7" w14:textId="77777777" w:rsidR="0091524E" w:rsidRDefault="0091524E" w:rsidP="0029267D">
            <w:r>
              <w:t>Summer 2025 or Summer 2026</w:t>
            </w:r>
          </w:p>
        </w:tc>
      </w:tr>
      <w:tr w:rsidR="0091524E" w14:paraId="46A7CF2C" w14:textId="77777777" w:rsidTr="0029267D">
        <w:trPr>
          <w:trHeight w:val="866"/>
        </w:trPr>
        <w:tc>
          <w:tcPr>
            <w:tcW w:w="2830" w:type="dxa"/>
          </w:tcPr>
          <w:p w14:paraId="5DF7BE6F" w14:textId="77777777" w:rsidR="0091524E" w:rsidRPr="005D2C36" w:rsidRDefault="0091524E" w:rsidP="0029267D">
            <w:pPr>
              <w:rPr>
                <w:b/>
                <w:bCs/>
              </w:rPr>
            </w:pPr>
            <w:r>
              <w:rPr>
                <w:b/>
                <w:bCs/>
              </w:rPr>
              <w:t>QAN</w:t>
            </w:r>
          </w:p>
        </w:tc>
        <w:tc>
          <w:tcPr>
            <w:tcW w:w="6106" w:type="dxa"/>
          </w:tcPr>
          <w:p w14:paraId="045186AA" w14:textId="77777777" w:rsidR="0091524E" w:rsidRDefault="0091524E" w:rsidP="0029267D">
            <w:r>
              <w:t>601/4447/6</w:t>
            </w:r>
          </w:p>
        </w:tc>
      </w:tr>
      <w:tr w:rsidR="0091524E" w14:paraId="52EBFC46" w14:textId="77777777" w:rsidTr="0029267D">
        <w:trPr>
          <w:trHeight w:val="818"/>
        </w:trPr>
        <w:tc>
          <w:tcPr>
            <w:tcW w:w="2830" w:type="dxa"/>
          </w:tcPr>
          <w:p w14:paraId="2EC3934B" w14:textId="77777777" w:rsidR="0091524E" w:rsidRPr="005D2C36" w:rsidRDefault="0091524E" w:rsidP="0029267D">
            <w:pPr>
              <w:rPr>
                <w:b/>
                <w:bCs/>
              </w:rPr>
            </w:pPr>
            <w:r>
              <w:rPr>
                <w:b/>
                <w:bCs/>
              </w:rPr>
              <w:t>Exam entry info</w:t>
            </w:r>
          </w:p>
        </w:tc>
        <w:tc>
          <w:tcPr>
            <w:tcW w:w="6106" w:type="dxa"/>
          </w:tcPr>
          <w:p w14:paraId="1FF66297" w14:textId="77777777" w:rsidR="0091524E" w:rsidRDefault="0091524E" w:rsidP="0029267D">
            <w:r>
              <w:t>Paper 1 Shakespeare and the 19</w:t>
            </w:r>
            <w:r w:rsidRPr="6A437948">
              <w:rPr>
                <w:vertAlign w:val="superscript"/>
              </w:rPr>
              <w:t>th</w:t>
            </w:r>
            <w:r>
              <w:t xml:space="preserve"> century novel 8702/1</w:t>
            </w:r>
          </w:p>
          <w:p w14:paraId="4A30F320" w14:textId="77777777" w:rsidR="0091524E" w:rsidRDefault="0091524E" w:rsidP="0029267D">
            <w:r>
              <w:t>Paper 2 Modern Texts and Poetry 8702/2</w:t>
            </w:r>
          </w:p>
        </w:tc>
      </w:tr>
      <w:tr w:rsidR="0091524E" w14:paraId="7F986894" w14:textId="77777777" w:rsidTr="0029267D">
        <w:trPr>
          <w:trHeight w:val="866"/>
        </w:trPr>
        <w:tc>
          <w:tcPr>
            <w:tcW w:w="2830" w:type="dxa"/>
          </w:tcPr>
          <w:p w14:paraId="4239E79D" w14:textId="77777777" w:rsidR="0091524E" w:rsidRPr="005D2C36" w:rsidRDefault="0091524E" w:rsidP="0029267D">
            <w:pPr>
              <w:rPr>
                <w:b/>
                <w:bCs/>
              </w:rPr>
            </w:pPr>
            <w:r>
              <w:rPr>
                <w:b/>
                <w:bCs/>
              </w:rPr>
              <w:t>Entry codes</w:t>
            </w:r>
          </w:p>
        </w:tc>
        <w:tc>
          <w:tcPr>
            <w:tcW w:w="6106" w:type="dxa"/>
          </w:tcPr>
          <w:p w14:paraId="4277583D" w14:textId="77777777" w:rsidR="0091524E" w:rsidRDefault="0091524E" w:rsidP="0029267D">
            <w:r>
              <w:t>Paper 1 Shakespeare and the 19</w:t>
            </w:r>
            <w:r w:rsidRPr="6A437948">
              <w:rPr>
                <w:vertAlign w:val="superscript"/>
              </w:rPr>
              <w:t>th</w:t>
            </w:r>
            <w:r>
              <w:t xml:space="preserve"> century novel 8702/1</w:t>
            </w:r>
          </w:p>
          <w:p w14:paraId="7780ECB4" w14:textId="77777777" w:rsidR="0091524E" w:rsidRDefault="0091524E" w:rsidP="0029267D">
            <w:r>
              <w:t>Paper 2 Modern Texts and Poetry 8702/2</w:t>
            </w:r>
          </w:p>
          <w:p w14:paraId="2805BFB6" w14:textId="77777777" w:rsidR="0091524E" w:rsidRDefault="0091524E" w:rsidP="0029267D"/>
        </w:tc>
      </w:tr>
      <w:tr w:rsidR="0091524E" w14:paraId="5D7DAAC0" w14:textId="77777777" w:rsidTr="0029267D">
        <w:trPr>
          <w:trHeight w:val="818"/>
        </w:trPr>
        <w:tc>
          <w:tcPr>
            <w:tcW w:w="2830" w:type="dxa"/>
          </w:tcPr>
          <w:p w14:paraId="14F0F034" w14:textId="77777777" w:rsidR="0091524E" w:rsidRPr="005D2C36" w:rsidRDefault="0091524E" w:rsidP="0029267D">
            <w:pPr>
              <w:rPr>
                <w:b/>
                <w:bCs/>
              </w:rPr>
            </w:pPr>
            <w:r>
              <w:rPr>
                <w:b/>
                <w:bCs/>
              </w:rPr>
              <w:t>NC Year</w:t>
            </w:r>
          </w:p>
        </w:tc>
        <w:tc>
          <w:tcPr>
            <w:tcW w:w="6106" w:type="dxa"/>
          </w:tcPr>
          <w:p w14:paraId="7A3BA6DF" w14:textId="77777777" w:rsidR="0091524E" w:rsidRDefault="0091524E" w:rsidP="0029267D">
            <w:r>
              <w:t>10 or 11</w:t>
            </w:r>
          </w:p>
        </w:tc>
      </w:tr>
    </w:tbl>
    <w:p w14:paraId="79FDC5E8" w14:textId="179E45AD" w:rsidR="008D0C33" w:rsidRPr="007230FB" w:rsidRDefault="008D0C33" w:rsidP="008D0C33">
      <w:pPr>
        <w:rPr>
          <w:rFonts w:cstheme="minorHAnsi"/>
        </w:rPr>
      </w:pPr>
    </w:p>
    <w:p w14:paraId="2759E97B" w14:textId="0B56AA84" w:rsidR="1239E0FE" w:rsidRPr="007230FB" w:rsidRDefault="1239E0FE">
      <w:pPr>
        <w:rPr>
          <w:rFonts w:cstheme="minorHAnsi"/>
        </w:rPr>
      </w:pPr>
      <w:r w:rsidRPr="007230FB">
        <w:rPr>
          <w:rFonts w:cstheme="minorHAnsi"/>
        </w:rPr>
        <w:br w:type="page"/>
      </w:r>
    </w:p>
    <w:p w14:paraId="2DE3C302" w14:textId="11DC6C3C" w:rsidR="008D0C33" w:rsidRPr="007230FB" w:rsidRDefault="008D0C33" w:rsidP="00625109">
      <w:pPr>
        <w:pStyle w:val="Heading2"/>
        <w:rPr>
          <w:rFonts w:asciiTheme="minorHAnsi" w:hAnsiTheme="minorHAnsi" w:cstheme="minorHAnsi"/>
        </w:rPr>
      </w:pPr>
      <w:r w:rsidRPr="007230FB">
        <w:rPr>
          <w:rFonts w:asciiTheme="minorHAnsi" w:hAnsiTheme="minorHAnsi" w:cstheme="minorHAnsi"/>
        </w:rPr>
        <w:lastRenderedPageBreak/>
        <w:t>Citizenship Studies</w:t>
      </w:r>
      <w:r w:rsidR="006659AF" w:rsidRPr="007230FB">
        <w:rPr>
          <w:rFonts w:asciiTheme="minorHAnsi" w:hAnsiTheme="minorHAnsi" w:cstheme="minorHAnsi"/>
        </w:rPr>
        <w:t xml:space="preserve"> GCSE (9–1)</w:t>
      </w:r>
      <w:r w:rsidR="00AD3953" w:rsidRPr="007230FB">
        <w:rPr>
          <w:rFonts w:asciiTheme="minorHAnsi" w:hAnsiTheme="minorHAnsi" w:cstheme="minorHAnsi"/>
        </w:rPr>
        <w:t xml:space="preserve"> </w:t>
      </w:r>
      <w:proofErr w:type="gramStart"/>
      <w:r w:rsidR="00AD3953" w:rsidRPr="007230FB">
        <w:rPr>
          <w:rFonts w:asciiTheme="minorHAnsi" w:hAnsiTheme="minorHAnsi" w:cstheme="minorHAnsi"/>
        </w:rPr>
        <w:t>1 y</w:t>
      </w:r>
      <w:r w:rsidR="00BF254C" w:rsidRPr="007230FB">
        <w:rPr>
          <w:rFonts w:asciiTheme="minorHAnsi" w:hAnsiTheme="minorHAnsi" w:cstheme="minorHAnsi"/>
        </w:rPr>
        <w:t>ear</w:t>
      </w:r>
      <w:proofErr w:type="gramEnd"/>
      <w:r w:rsidR="00BF254C" w:rsidRPr="007230FB">
        <w:rPr>
          <w:rFonts w:asciiTheme="minorHAnsi" w:hAnsiTheme="minorHAnsi" w:cstheme="minorHAnsi"/>
        </w:rPr>
        <w:t xml:space="preserve"> A21 course</w:t>
      </w:r>
    </w:p>
    <w:p w14:paraId="5030E5B4" w14:textId="77777777" w:rsidR="00BF254C" w:rsidRPr="007230FB" w:rsidRDefault="00BF254C" w:rsidP="00BF254C">
      <w:pPr>
        <w:rPr>
          <w:rFonts w:cstheme="minorHAnsi"/>
        </w:rPr>
      </w:pPr>
    </w:p>
    <w:tbl>
      <w:tblPr>
        <w:tblStyle w:val="TableGrid"/>
        <w:tblW w:w="8936" w:type="dxa"/>
        <w:tblLook w:val="04A0" w:firstRow="1" w:lastRow="0" w:firstColumn="1" w:lastColumn="0" w:noHBand="0" w:noVBand="1"/>
      </w:tblPr>
      <w:tblGrid>
        <w:gridCol w:w="1704"/>
        <w:gridCol w:w="7895"/>
      </w:tblGrid>
      <w:tr w:rsidR="00D07FE6" w14:paraId="6E5CC53A" w14:textId="77777777" w:rsidTr="0029267D">
        <w:trPr>
          <w:trHeight w:val="866"/>
        </w:trPr>
        <w:tc>
          <w:tcPr>
            <w:tcW w:w="2830" w:type="dxa"/>
          </w:tcPr>
          <w:p w14:paraId="26CE1E03" w14:textId="77777777" w:rsidR="00D07FE6" w:rsidRPr="005D2C36" w:rsidRDefault="00D07FE6" w:rsidP="0029267D">
            <w:pPr>
              <w:rPr>
                <w:b/>
                <w:bCs/>
              </w:rPr>
            </w:pPr>
            <w:r>
              <w:rPr>
                <w:b/>
                <w:bCs/>
              </w:rPr>
              <w:t>Course Name</w:t>
            </w:r>
          </w:p>
        </w:tc>
        <w:tc>
          <w:tcPr>
            <w:tcW w:w="6106" w:type="dxa"/>
          </w:tcPr>
          <w:p w14:paraId="4C623374" w14:textId="77777777" w:rsidR="00D07FE6" w:rsidRDefault="00D07FE6" w:rsidP="0029267D">
            <w:r>
              <w:t>Citizenship Studies GCSE (9-1) 1yr</w:t>
            </w:r>
          </w:p>
        </w:tc>
      </w:tr>
      <w:tr w:rsidR="00D07FE6" w14:paraId="522388A9" w14:textId="77777777" w:rsidTr="0029267D">
        <w:trPr>
          <w:trHeight w:val="818"/>
        </w:trPr>
        <w:tc>
          <w:tcPr>
            <w:tcW w:w="2830" w:type="dxa"/>
          </w:tcPr>
          <w:p w14:paraId="780724F9" w14:textId="77777777" w:rsidR="00D07FE6" w:rsidRPr="005D2C36" w:rsidRDefault="00D07FE6" w:rsidP="0029267D">
            <w:pPr>
              <w:rPr>
                <w:b/>
                <w:bCs/>
              </w:rPr>
            </w:pPr>
            <w:r>
              <w:rPr>
                <w:b/>
                <w:bCs/>
              </w:rPr>
              <w:t>Specification Number</w:t>
            </w:r>
          </w:p>
        </w:tc>
        <w:tc>
          <w:tcPr>
            <w:tcW w:w="6106" w:type="dxa"/>
          </w:tcPr>
          <w:p w14:paraId="45225BAB" w14:textId="77777777" w:rsidR="00D07FE6" w:rsidRDefault="00D07FE6" w:rsidP="0029267D">
            <w:r w:rsidRPr="00E83B87">
              <w:t>AQA8100</w:t>
            </w:r>
          </w:p>
        </w:tc>
      </w:tr>
      <w:tr w:rsidR="00D07FE6" w14:paraId="116FD799" w14:textId="77777777" w:rsidTr="0029267D">
        <w:trPr>
          <w:trHeight w:val="866"/>
        </w:trPr>
        <w:tc>
          <w:tcPr>
            <w:tcW w:w="2830" w:type="dxa"/>
          </w:tcPr>
          <w:p w14:paraId="383E978F" w14:textId="77777777" w:rsidR="00D07FE6" w:rsidRPr="005D2C36" w:rsidRDefault="00D07FE6" w:rsidP="0029267D">
            <w:pPr>
              <w:rPr>
                <w:b/>
                <w:bCs/>
              </w:rPr>
            </w:pPr>
            <w:r>
              <w:rPr>
                <w:b/>
                <w:bCs/>
              </w:rPr>
              <w:t>Specification Link</w:t>
            </w:r>
          </w:p>
        </w:tc>
        <w:tc>
          <w:tcPr>
            <w:tcW w:w="6106" w:type="dxa"/>
          </w:tcPr>
          <w:p w14:paraId="54490C75" w14:textId="77777777" w:rsidR="00D07FE6" w:rsidRDefault="00D07FE6" w:rsidP="0029267D">
            <w:hyperlink r:id="rId16">
              <w:r w:rsidRPr="09D6AC46">
                <w:rPr>
                  <w:rStyle w:val="Hyperlink"/>
                </w:rPr>
                <w:t>https://filestore.aqa.org.uk/resources/citizenship/specifications/AQA-8100-SP-2016.PDF</w:t>
              </w:r>
            </w:hyperlink>
          </w:p>
        </w:tc>
      </w:tr>
      <w:tr w:rsidR="00D07FE6" w14:paraId="540E47A6" w14:textId="77777777" w:rsidTr="0029267D">
        <w:trPr>
          <w:trHeight w:val="818"/>
        </w:trPr>
        <w:tc>
          <w:tcPr>
            <w:tcW w:w="2830" w:type="dxa"/>
          </w:tcPr>
          <w:p w14:paraId="0AAEBC10" w14:textId="77777777" w:rsidR="00D07FE6" w:rsidRPr="005D2C36" w:rsidRDefault="00D07FE6" w:rsidP="0029267D">
            <w:pPr>
              <w:rPr>
                <w:b/>
                <w:bCs/>
              </w:rPr>
            </w:pPr>
            <w:r>
              <w:rPr>
                <w:b/>
                <w:bCs/>
              </w:rPr>
              <w:t>Exam session</w:t>
            </w:r>
          </w:p>
        </w:tc>
        <w:tc>
          <w:tcPr>
            <w:tcW w:w="6106" w:type="dxa"/>
          </w:tcPr>
          <w:p w14:paraId="6C715D1E" w14:textId="77777777" w:rsidR="00D07FE6" w:rsidRDefault="00D07FE6" w:rsidP="0029267D">
            <w:r w:rsidRPr="004B70B2">
              <w:t>Summer 202</w:t>
            </w:r>
            <w:r>
              <w:t>5</w:t>
            </w:r>
          </w:p>
        </w:tc>
      </w:tr>
      <w:tr w:rsidR="00D07FE6" w14:paraId="22B37CC9" w14:textId="77777777" w:rsidTr="0029267D">
        <w:trPr>
          <w:trHeight w:val="866"/>
        </w:trPr>
        <w:tc>
          <w:tcPr>
            <w:tcW w:w="2830" w:type="dxa"/>
          </w:tcPr>
          <w:p w14:paraId="42DF9FF8" w14:textId="77777777" w:rsidR="00D07FE6" w:rsidRPr="005D2C36" w:rsidRDefault="00D07FE6" w:rsidP="0029267D">
            <w:pPr>
              <w:rPr>
                <w:b/>
                <w:bCs/>
              </w:rPr>
            </w:pPr>
            <w:r>
              <w:rPr>
                <w:b/>
                <w:bCs/>
              </w:rPr>
              <w:t>QAN</w:t>
            </w:r>
          </w:p>
        </w:tc>
        <w:tc>
          <w:tcPr>
            <w:tcW w:w="6106" w:type="dxa"/>
          </w:tcPr>
          <w:p w14:paraId="1808BFD1" w14:textId="77777777" w:rsidR="00D07FE6" w:rsidRDefault="00D07FE6" w:rsidP="0029267D">
            <w:r w:rsidRPr="00EB61A2">
              <w:t>601/8595/8</w:t>
            </w:r>
          </w:p>
        </w:tc>
      </w:tr>
      <w:tr w:rsidR="00D07FE6" w14:paraId="6BBB1450" w14:textId="77777777" w:rsidTr="0029267D">
        <w:trPr>
          <w:trHeight w:val="818"/>
        </w:trPr>
        <w:tc>
          <w:tcPr>
            <w:tcW w:w="2830" w:type="dxa"/>
          </w:tcPr>
          <w:p w14:paraId="5AC6E5E9" w14:textId="77777777" w:rsidR="00D07FE6" w:rsidRPr="005D2C36" w:rsidRDefault="00D07FE6" w:rsidP="0029267D">
            <w:pPr>
              <w:rPr>
                <w:b/>
                <w:bCs/>
              </w:rPr>
            </w:pPr>
            <w:r>
              <w:rPr>
                <w:b/>
                <w:bCs/>
              </w:rPr>
              <w:t>Exam entry info</w:t>
            </w:r>
          </w:p>
        </w:tc>
        <w:tc>
          <w:tcPr>
            <w:tcW w:w="6106" w:type="dxa"/>
          </w:tcPr>
          <w:p w14:paraId="1B6F1302" w14:textId="77777777" w:rsidR="00D07FE6" w:rsidRDefault="00D07FE6" w:rsidP="0029267D">
            <w:r w:rsidRPr="00F45E79">
              <w:t>Exam for GCSE Citizenship Studies Paper 1 (8100/1)</w:t>
            </w:r>
          </w:p>
          <w:p w14:paraId="0F38F4C5" w14:textId="77777777" w:rsidR="00D07FE6" w:rsidRDefault="00D07FE6" w:rsidP="0029267D">
            <w:r w:rsidRPr="00AB60CD">
              <w:t>Exam for GCSE Citizenship Studies Paper 2 (8100/2)</w:t>
            </w:r>
          </w:p>
          <w:p w14:paraId="1712D028" w14:textId="77777777" w:rsidR="00D07FE6" w:rsidRDefault="00D07FE6" w:rsidP="0029267D"/>
          <w:p w14:paraId="47C856E9" w14:textId="77777777" w:rsidR="00D07FE6" w:rsidRPr="00BB0B57" w:rsidRDefault="00D07FE6" w:rsidP="0029267D">
            <w:pPr>
              <w:rPr>
                <w:color w:val="FF0000"/>
              </w:rPr>
            </w:pPr>
          </w:p>
        </w:tc>
      </w:tr>
      <w:tr w:rsidR="00D07FE6" w14:paraId="6942A78C" w14:textId="77777777" w:rsidTr="0029267D">
        <w:trPr>
          <w:trHeight w:val="866"/>
        </w:trPr>
        <w:tc>
          <w:tcPr>
            <w:tcW w:w="2830" w:type="dxa"/>
          </w:tcPr>
          <w:p w14:paraId="030741F1" w14:textId="77777777" w:rsidR="00D07FE6" w:rsidRPr="005D2C36" w:rsidRDefault="00D07FE6" w:rsidP="0029267D">
            <w:pPr>
              <w:rPr>
                <w:b/>
                <w:bCs/>
              </w:rPr>
            </w:pPr>
            <w:r>
              <w:rPr>
                <w:b/>
                <w:bCs/>
              </w:rPr>
              <w:t>Entry codes</w:t>
            </w:r>
          </w:p>
        </w:tc>
        <w:tc>
          <w:tcPr>
            <w:tcW w:w="6106" w:type="dxa"/>
          </w:tcPr>
          <w:p w14:paraId="48797E36" w14:textId="77777777" w:rsidR="00D07FE6" w:rsidRDefault="00D07FE6" w:rsidP="0029267D">
            <w:r>
              <w:t>GCSE Citizenship Studies 8100</w:t>
            </w:r>
          </w:p>
          <w:p w14:paraId="77EBB848" w14:textId="77777777" w:rsidR="00D07FE6" w:rsidRDefault="00D07FE6" w:rsidP="0029267D">
            <w:r>
              <w:t>Paper 1 (8100/1)</w:t>
            </w:r>
          </w:p>
          <w:p w14:paraId="29098AC2" w14:textId="77777777" w:rsidR="00D07FE6" w:rsidRDefault="00D07FE6" w:rsidP="0029267D">
            <w:r>
              <w:t>Paper 2 (8100/2)</w:t>
            </w:r>
          </w:p>
          <w:p w14:paraId="6E1CFDD4" w14:textId="77777777" w:rsidR="00D07FE6" w:rsidRDefault="00D07FE6" w:rsidP="0029267D"/>
        </w:tc>
      </w:tr>
      <w:tr w:rsidR="00D07FE6" w14:paraId="6BC3546D" w14:textId="77777777" w:rsidTr="0029267D">
        <w:trPr>
          <w:trHeight w:val="818"/>
        </w:trPr>
        <w:tc>
          <w:tcPr>
            <w:tcW w:w="2830" w:type="dxa"/>
          </w:tcPr>
          <w:p w14:paraId="3D2297AD" w14:textId="77777777" w:rsidR="00D07FE6" w:rsidRPr="005D2C36" w:rsidRDefault="00D07FE6" w:rsidP="0029267D">
            <w:pPr>
              <w:rPr>
                <w:b/>
                <w:bCs/>
              </w:rPr>
            </w:pPr>
            <w:r>
              <w:rPr>
                <w:b/>
                <w:bCs/>
              </w:rPr>
              <w:t>NC Year</w:t>
            </w:r>
          </w:p>
        </w:tc>
        <w:tc>
          <w:tcPr>
            <w:tcW w:w="6106" w:type="dxa"/>
          </w:tcPr>
          <w:p w14:paraId="73219E50" w14:textId="77777777" w:rsidR="00D07FE6" w:rsidRDefault="00D07FE6" w:rsidP="0029267D">
            <w:r>
              <w:t>10 or 11</w:t>
            </w:r>
          </w:p>
        </w:tc>
      </w:tr>
    </w:tbl>
    <w:p w14:paraId="6925304F" w14:textId="4EABC37D" w:rsidR="008D0C33" w:rsidRPr="007230FB" w:rsidRDefault="008D0C33" w:rsidP="008D0C33">
      <w:pPr>
        <w:rPr>
          <w:rFonts w:cstheme="minorHAnsi"/>
        </w:rPr>
      </w:pPr>
    </w:p>
    <w:p w14:paraId="2DFEE986" w14:textId="55ECAA86" w:rsidR="1239E0FE" w:rsidRPr="007230FB" w:rsidRDefault="1239E0FE">
      <w:pPr>
        <w:rPr>
          <w:rFonts w:cstheme="minorHAnsi"/>
        </w:rPr>
      </w:pPr>
      <w:r w:rsidRPr="007230FB">
        <w:rPr>
          <w:rFonts w:cstheme="minorHAnsi"/>
        </w:rPr>
        <w:br w:type="page"/>
      </w:r>
    </w:p>
    <w:p w14:paraId="2E7781D4" w14:textId="763510BF" w:rsidR="00AB60CD" w:rsidRPr="007230FB" w:rsidRDefault="00AD3953" w:rsidP="00625109">
      <w:pPr>
        <w:pStyle w:val="Heading2"/>
        <w:rPr>
          <w:rFonts w:asciiTheme="minorHAnsi" w:hAnsiTheme="minorHAnsi" w:cstheme="minorHAnsi"/>
        </w:rPr>
      </w:pPr>
      <w:r w:rsidRPr="007230FB">
        <w:rPr>
          <w:rFonts w:asciiTheme="minorHAnsi" w:hAnsiTheme="minorHAnsi" w:cstheme="minorHAnsi"/>
        </w:rPr>
        <w:lastRenderedPageBreak/>
        <w:t>History GCSE (9</w:t>
      </w:r>
      <w:r w:rsidR="00701AC5" w:rsidRPr="007230FB">
        <w:rPr>
          <w:rFonts w:asciiTheme="minorHAnsi" w:hAnsiTheme="minorHAnsi" w:cstheme="minorHAnsi"/>
        </w:rPr>
        <w:t>-</w:t>
      </w:r>
      <w:r w:rsidRPr="007230FB">
        <w:rPr>
          <w:rFonts w:asciiTheme="minorHAnsi" w:hAnsiTheme="minorHAnsi" w:cstheme="minorHAnsi"/>
        </w:rPr>
        <w:t xml:space="preserve">1) </w:t>
      </w:r>
      <w:proofErr w:type="gramStart"/>
      <w:r w:rsidR="0046102E" w:rsidRPr="007230FB">
        <w:rPr>
          <w:rFonts w:asciiTheme="minorHAnsi" w:hAnsiTheme="minorHAnsi" w:cstheme="minorHAnsi"/>
        </w:rPr>
        <w:t>1</w:t>
      </w:r>
      <w:r w:rsidR="00D179D5" w:rsidRPr="007230FB">
        <w:rPr>
          <w:rFonts w:asciiTheme="minorHAnsi" w:hAnsiTheme="minorHAnsi" w:cstheme="minorHAnsi"/>
        </w:rPr>
        <w:t xml:space="preserve"> or 2</w:t>
      </w:r>
      <w:r w:rsidR="0046102E" w:rsidRPr="007230FB">
        <w:rPr>
          <w:rFonts w:asciiTheme="minorHAnsi" w:hAnsiTheme="minorHAnsi" w:cstheme="minorHAnsi"/>
        </w:rPr>
        <w:t xml:space="preserve"> year</w:t>
      </w:r>
      <w:proofErr w:type="gramEnd"/>
      <w:r w:rsidR="0046102E" w:rsidRPr="007230FB">
        <w:rPr>
          <w:rFonts w:asciiTheme="minorHAnsi" w:hAnsiTheme="minorHAnsi" w:cstheme="minorHAnsi"/>
        </w:rPr>
        <w:t xml:space="preserve"> A21 course</w:t>
      </w:r>
    </w:p>
    <w:p w14:paraId="4EDDBFE1" w14:textId="77777777" w:rsidR="00BF254C" w:rsidRPr="007230FB" w:rsidRDefault="00BF254C" w:rsidP="00BF254C">
      <w:pPr>
        <w:rPr>
          <w:rFonts w:cstheme="minorHAnsi"/>
        </w:rPr>
      </w:pPr>
    </w:p>
    <w:tbl>
      <w:tblPr>
        <w:tblStyle w:val="TableGrid"/>
        <w:tblW w:w="8936" w:type="dxa"/>
        <w:tblLook w:val="04A0" w:firstRow="1" w:lastRow="0" w:firstColumn="1" w:lastColumn="0" w:noHBand="0" w:noVBand="1"/>
      </w:tblPr>
      <w:tblGrid>
        <w:gridCol w:w="1704"/>
        <w:gridCol w:w="7474"/>
      </w:tblGrid>
      <w:tr w:rsidR="00D07FE6" w14:paraId="39ED5086" w14:textId="77777777" w:rsidTr="0029267D">
        <w:trPr>
          <w:trHeight w:val="866"/>
        </w:trPr>
        <w:tc>
          <w:tcPr>
            <w:tcW w:w="2830" w:type="dxa"/>
          </w:tcPr>
          <w:p w14:paraId="6334436B" w14:textId="77777777" w:rsidR="00D07FE6" w:rsidRPr="005D2C36" w:rsidRDefault="00D07FE6" w:rsidP="0029267D">
            <w:pPr>
              <w:rPr>
                <w:b/>
                <w:bCs/>
              </w:rPr>
            </w:pPr>
            <w:r>
              <w:rPr>
                <w:b/>
                <w:bCs/>
              </w:rPr>
              <w:t>Course Name</w:t>
            </w:r>
          </w:p>
        </w:tc>
        <w:tc>
          <w:tcPr>
            <w:tcW w:w="6106" w:type="dxa"/>
          </w:tcPr>
          <w:p w14:paraId="670B5CA0" w14:textId="77777777" w:rsidR="00D07FE6" w:rsidRDefault="00D07FE6" w:rsidP="0029267D">
            <w:r>
              <w:t xml:space="preserve">History GCSE (9-1) 1yr or 2yr </w:t>
            </w:r>
          </w:p>
        </w:tc>
      </w:tr>
      <w:tr w:rsidR="00D07FE6" w14:paraId="773EB03C" w14:textId="77777777" w:rsidTr="0029267D">
        <w:trPr>
          <w:trHeight w:val="818"/>
        </w:trPr>
        <w:tc>
          <w:tcPr>
            <w:tcW w:w="2830" w:type="dxa"/>
          </w:tcPr>
          <w:p w14:paraId="6036FBD2" w14:textId="77777777" w:rsidR="00D07FE6" w:rsidRPr="005D2C36" w:rsidRDefault="00D07FE6" w:rsidP="0029267D">
            <w:pPr>
              <w:rPr>
                <w:b/>
                <w:bCs/>
              </w:rPr>
            </w:pPr>
            <w:r>
              <w:rPr>
                <w:b/>
                <w:bCs/>
              </w:rPr>
              <w:t>Specification Number</w:t>
            </w:r>
          </w:p>
        </w:tc>
        <w:tc>
          <w:tcPr>
            <w:tcW w:w="6106" w:type="dxa"/>
          </w:tcPr>
          <w:p w14:paraId="38678AA5" w14:textId="77777777" w:rsidR="00D07FE6" w:rsidRDefault="00D07FE6" w:rsidP="0029267D">
            <w:r w:rsidRPr="00847E98">
              <w:t>AQA 8145</w:t>
            </w:r>
          </w:p>
        </w:tc>
      </w:tr>
      <w:tr w:rsidR="00D07FE6" w14:paraId="6833D980" w14:textId="77777777" w:rsidTr="0029267D">
        <w:trPr>
          <w:trHeight w:val="866"/>
        </w:trPr>
        <w:tc>
          <w:tcPr>
            <w:tcW w:w="2830" w:type="dxa"/>
          </w:tcPr>
          <w:p w14:paraId="3AFBD4E6" w14:textId="77777777" w:rsidR="00D07FE6" w:rsidRPr="005D2C36" w:rsidRDefault="00D07FE6" w:rsidP="0029267D">
            <w:pPr>
              <w:rPr>
                <w:b/>
                <w:bCs/>
              </w:rPr>
            </w:pPr>
            <w:r>
              <w:rPr>
                <w:b/>
                <w:bCs/>
              </w:rPr>
              <w:t>Specification Link</w:t>
            </w:r>
          </w:p>
        </w:tc>
        <w:tc>
          <w:tcPr>
            <w:tcW w:w="6106" w:type="dxa"/>
          </w:tcPr>
          <w:p w14:paraId="6A2352FE" w14:textId="77777777" w:rsidR="00D07FE6" w:rsidRDefault="00D07FE6" w:rsidP="0029267D">
            <w:pPr>
              <w:rPr>
                <w:color w:val="4B0056" w:themeColor="text1" w:themeTint="F2"/>
              </w:rPr>
            </w:pPr>
            <w:hyperlink r:id="rId17">
              <w:r w:rsidRPr="09D6AC46">
                <w:rPr>
                  <w:rStyle w:val="Hyperlink"/>
                </w:rPr>
                <w:t>https://filestore.aqa.org.uk/resources/history/specifications/AQA-8145-SP-2016.PDF</w:t>
              </w:r>
            </w:hyperlink>
          </w:p>
        </w:tc>
      </w:tr>
      <w:tr w:rsidR="00D07FE6" w14:paraId="018DBD5A" w14:textId="77777777" w:rsidTr="0029267D">
        <w:trPr>
          <w:trHeight w:val="818"/>
        </w:trPr>
        <w:tc>
          <w:tcPr>
            <w:tcW w:w="2830" w:type="dxa"/>
          </w:tcPr>
          <w:p w14:paraId="282BEDAD" w14:textId="77777777" w:rsidR="00D07FE6" w:rsidRPr="005D2C36" w:rsidRDefault="00D07FE6" w:rsidP="0029267D">
            <w:pPr>
              <w:rPr>
                <w:b/>
                <w:bCs/>
              </w:rPr>
            </w:pPr>
            <w:r>
              <w:rPr>
                <w:b/>
                <w:bCs/>
              </w:rPr>
              <w:t>Exam session</w:t>
            </w:r>
          </w:p>
        </w:tc>
        <w:tc>
          <w:tcPr>
            <w:tcW w:w="6106" w:type="dxa"/>
          </w:tcPr>
          <w:p w14:paraId="3849C816" w14:textId="77777777" w:rsidR="00D07FE6" w:rsidRDefault="00D07FE6" w:rsidP="0029267D">
            <w:r>
              <w:t>Summer 2025</w:t>
            </w:r>
          </w:p>
        </w:tc>
      </w:tr>
      <w:tr w:rsidR="00D07FE6" w14:paraId="73BAC79D" w14:textId="77777777" w:rsidTr="0029267D">
        <w:trPr>
          <w:trHeight w:val="866"/>
        </w:trPr>
        <w:tc>
          <w:tcPr>
            <w:tcW w:w="2830" w:type="dxa"/>
          </w:tcPr>
          <w:p w14:paraId="35A5D281" w14:textId="77777777" w:rsidR="00D07FE6" w:rsidRPr="005D2C36" w:rsidRDefault="00D07FE6" w:rsidP="0029267D">
            <w:pPr>
              <w:rPr>
                <w:b/>
                <w:bCs/>
              </w:rPr>
            </w:pPr>
            <w:r>
              <w:rPr>
                <w:b/>
                <w:bCs/>
              </w:rPr>
              <w:t>QAN</w:t>
            </w:r>
          </w:p>
        </w:tc>
        <w:tc>
          <w:tcPr>
            <w:tcW w:w="6106" w:type="dxa"/>
          </w:tcPr>
          <w:p w14:paraId="35896A2B" w14:textId="77777777" w:rsidR="00D07FE6" w:rsidRDefault="00D07FE6" w:rsidP="0029267D">
            <w:r w:rsidRPr="00D7643B">
              <w:t>601/8217/9</w:t>
            </w:r>
          </w:p>
        </w:tc>
      </w:tr>
      <w:tr w:rsidR="00D07FE6" w14:paraId="1F998768" w14:textId="77777777" w:rsidTr="0029267D">
        <w:trPr>
          <w:trHeight w:val="818"/>
        </w:trPr>
        <w:tc>
          <w:tcPr>
            <w:tcW w:w="2830" w:type="dxa"/>
          </w:tcPr>
          <w:p w14:paraId="5F88C3A0" w14:textId="77777777" w:rsidR="00D07FE6" w:rsidRPr="005D2C36" w:rsidRDefault="00D07FE6" w:rsidP="0029267D">
            <w:pPr>
              <w:rPr>
                <w:b/>
                <w:bCs/>
              </w:rPr>
            </w:pPr>
            <w:r>
              <w:rPr>
                <w:b/>
                <w:bCs/>
              </w:rPr>
              <w:t>Exam entry info</w:t>
            </w:r>
          </w:p>
        </w:tc>
        <w:tc>
          <w:tcPr>
            <w:tcW w:w="6106" w:type="dxa"/>
          </w:tcPr>
          <w:p w14:paraId="1CC5B90E" w14:textId="77777777" w:rsidR="00D07FE6" w:rsidRDefault="00D07FE6" w:rsidP="0029267D">
            <w:pPr>
              <w:pStyle w:val="Heading4"/>
              <w:rPr>
                <w:rFonts w:asciiTheme="minorHAnsi" w:eastAsiaTheme="minorEastAsia" w:hAnsiTheme="minorHAnsi" w:cstheme="minorBidi"/>
                <w:i w:val="0"/>
                <w:iCs w:val="0"/>
                <w:color w:val="380040" w:themeColor="text1"/>
              </w:rPr>
            </w:pPr>
            <w:r w:rsidRPr="4C3C8AAD">
              <w:rPr>
                <w:rFonts w:asciiTheme="minorHAnsi" w:eastAsiaTheme="minorEastAsia" w:hAnsiTheme="minorHAnsi" w:cstheme="minorBidi"/>
                <w:i w:val="0"/>
                <w:iCs w:val="0"/>
                <w:color w:val="380040" w:themeColor="text1"/>
              </w:rPr>
              <w:t>History combination MG</w:t>
            </w:r>
          </w:p>
          <w:p w14:paraId="6858FF16" w14:textId="77777777" w:rsidR="00D07FE6" w:rsidRDefault="00D07FE6" w:rsidP="0029267D">
            <w:pPr>
              <w:rPr>
                <w:rFonts w:eastAsiaTheme="minorEastAsia"/>
                <w:color w:val="380040" w:themeColor="text1"/>
              </w:rPr>
            </w:pPr>
            <w:r w:rsidRPr="4C3C8AAD">
              <w:rPr>
                <w:rFonts w:eastAsiaTheme="minorEastAsia"/>
                <w:color w:val="380040" w:themeColor="text1"/>
              </w:rPr>
              <w:t xml:space="preserve">Paper 1 Section </w:t>
            </w:r>
            <w:proofErr w:type="spellStart"/>
            <w:r w:rsidRPr="4C3C8AAD">
              <w:rPr>
                <w:rFonts w:eastAsiaTheme="minorEastAsia"/>
                <w:color w:val="380040" w:themeColor="text1"/>
              </w:rPr>
              <w:t>A</w:t>
            </w:r>
            <w:proofErr w:type="spellEnd"/>
            <w:r w:rsidRPr="4C3C8AAD">
              <w:rPr>
                <w:rFonts w:eastAsiaTheme="minorEastAsia"/>
                <w:color w:val="380040" w:themeColor="text1"/>
              </w:rPr>
              <w:t xml:space="preserve"> Option C Russia 1894–1945: Tsardom and communism</w:t>
            </w:r>
            <w:r>
              <w:br/>
            </w:r>
            <w:r w:rsidRPr="4C3C8AAD">
              <w:rPr>
                <w:rFonts w:eastAsiaTheme="minorEastAsia"/>
                <w:color w:val="380040" w:themeColor="text1"/>
              </w:rPr>
              <w:t>Component code: 8145/1A/C</w:t>
            </w:r>
          </w:p>
          <w:p w14:paraId="393EE741" w14:textId="77777777" w:rsidR="00D07FE6" w:rsidRDefault="00D07FE6" w:rsidP="0029267D">
            <w:pPr>
              <w:rPr>
                <w:rFonts w:eastAsiaTheme="minorEastAsia"/>
                <w:color w:val="380040" w:themeColor="text1"/>
              </w:rPr>
            </w:pPr>
            <w:r w:rsidRPr="4C3C8AAD">
              <w:rPr>
                <w:rFonts w:eastAsiaTheme="minorEastAsia"/>
                <w:color w:val="380040" w:themeColor="text1"/>
              </w:rPr>
              <w:t>Paper 1 Section B Option B Conflict and tension - the inter-war years, 1918–1939</w:t>
            </w:r>
            <w:r>
              <w:br/>
            </w:r>
            <w:r w:rsidRPr="4C3C8AAD">
              <w:rPr>
                <w:rFonts w:eastAsiaTheme="minorEastAsia"/>
                <w:color w:val="380040" w:themeColor="text1"/>
              </w:rPr>
              <w:t>Component code: 8145/1B/B</w:t>
            </w:r>
          </w:p>
          <w:p w14:paraId="3D3A708C" w14:textId="77777777" w:rsidR="00D07FE6" w:rsidRDefault="00D07FE6" w:rsidP="0029267D">
            <w:pPr>
              <w:rPr>
                <w:rFonts w:eastAsiaTheme="minorEastAsia"/>
                <w:color w:val="380040" w:themeColor="text1"/>
              </w:rPr>
            </w:pPr>
            <w:r w:rsidRPr="4C3C8AAD">
              <w:rPr>
                <w:rFonts w:eastAsiaTheme="minorEastAsia"/>
                <w:color w:val="380040" w:themeColor="text1"/>
              </w:rPr>
              <w:t xml:space="preserve">Paper 2 Section </w:t>
            </w:r>
            <w:proofErr w:type="spellStart"/>
            <w:r w:rsidRPr="4C3C8AAD">
              <w:rPr>
                <w:rFonts w:eastAsiaTheme="minorEastAsia"/>
                <w:color w:val="380040" w:themeColor="text1"/>
              </w:rPr>
              <w:t>A</w:t>
            </w:r>
            <w:proofErr w:type="spellEnd"/>
            <w:r w:rsidRPr="4C3C8AAD">
              <w:rPr>
                <w:rFonts w:eastAsiaTheme="minorEastAsia"/>
                <w:color w:val="380040" w:themeColor="text1"/>
              </w:rPr>
              <w:t xml:space="preserve"> Option B Britain: Power and the people: c1170 to the present day</w:t>
            </w:r>
            <w:r>
              <w:br/>
            </w:r>
            <w:r w:rsidRPr="4C3C8AAD">
              <w:rPr>
                <w:rFonts w:eastAsiaTheme="minorEastAsia"/>
                <w:color w:val="380040" w:themeColor="text1"/>
              </w:rPr>
              <w:t>Component code: 8145/2A/B</w:t>
            </w:r>
          </w:p>
          <w:p w14:paraId="05FC6CBA" w14:textId="77777777" w:rsidR="00D07FE6" w:rsidRDefault="00D07FE6" w:rsidP="0029267D">
            <w:pPr>
              <w:rPr>
                <w:rFonts w:eastAsiaTheme="minorEastAsia"/>
                <w:color w:val="380040" w:themeColor="text1"/>
              </w:rPr>
            </w:pPr>
            <w:r w:rsidRPr="4C3C8AAD">
              <w:rPr>
                <w:rFonts w:eastAsiaTheme="minorEastAsia"/>
                <w:color w:val="380040" w:themeColor="text1"/>
              </w:rPr>
              <w:t>Paper 2 Section B Option C Elizabethan England, c1568–1603</w:t>
            </w:r>
            <w:r>
              <w:br/>
            </w:r>
            <w:r w:rsidRPr="4C3C8AAD">
              <w:rPr>
                <w:rFonts w:eastAsiaTheme="minorEastAsia"/>
                <w:color w:val="380040" w:themeColor="text1"/>
              </w:rPr>
              <w:t>Component code: 8145/2B/C</w:t>
            </w:r>
          </w:p>
          <w:p w14:paraId="3FE3C215" w14:textId="77777777" w:rsidR="00D07FE6" w:rsidRDefault="00D07FE6" w:rsidP="0029267D">
            <w:pPr>
              <w:rPr>
                <w:rFonts w:eastAsiaTheme="minorEastAsia"/>
                <w:color w:val="380040" w:themeColor="text1"/>
              </w:rPr>
            </w:pPr>
          </w:p>
        </w:tc>
      </w:tr>
      <w:tr w:rsidR="00D07FE6" w14:paraId="285C3C4D" w14:textId="77777777" w:rsidTr="0029267D">
        <w:trPr>
          <w:trHeight w:val="866"/>
        </w:trPr>
        <w:tc>
          <w:tcPr>
            <w:tcW w:w="2830" w:type="dxa"/>
          </w:tcPr>
          <w:p w14:paraId="5FEC6A36" w14:textId="77777777" w:rsidR="00D07FE6" w:rsidRPr="005D2C36" w:rsidRDefault="00D07FE6" w:rsidP="0029267D">
            <w:pPr>
              <w:rPr>
                <w:b/>
                <w:bCs/>
              </w:rPr>
            </w:pPr>
            <w:r>
              <w:rPr>
                <w:b/>
                <w:bCs/>
              </w:rPr>
              <w:t>Entry codes</w:t>
            </w:r>
          </w:p>
        </w:tc>
        <w:tc>
          <w:tcPr>
            <w:tcW w:w="6106" w:type="dxa"/>
          </w:tcPr>
          <w:p w14:paraId="0BB373C2" w14:textId="77777777" w:rsidR="00D07FE6" w:rsidRDefault="00D07FE6" w:rsidP="0029267D">
            <w:pPr>
              <w:pStyle w:val="Heading3"/>
              <w:rPr>
                <w:rFonts w:asciiTheme="minorHAnsi" w:eastAsiaTheme="minorEastAsia" w:hAnsiTheme="minorHAnsi" w:cstheme="minorBidi"/>
                <w:color w:val="380040" w:themeColor="text1"/>
              </w:rPr>
            </w:pPr>
            <w:r w:rsidRPr="4C3C8AAD">
              <w:rPr>
                <w:rFonts w:asciiTheme="minorHAnsi" w:eastAsiaTheme="minorEastAsia" w:hAnsiTheme="minorHAnsi" w:cstheme="minorBidi"/>
                <w:color w:val="380040" w:themeColor="text1"/>
                <w:sz w:val="22"/>
                <w:szCs w:val="22"/>
              </w:rPr>
              <w:t xml:space="preserve">Entry code: </w:t>
            </w:r>
            <w:r w:rsidRPr="4C3C8AAD">
              <w:rPr>
                <w:rFonts w:asciiTheme="minorHAnsi" w:eastAsiaTheme="minorEastAsia" w:hAnsiTheme="minorHAnsi" w:cstheme="minorBidi"/>
                <w:color w:val="380040" w:themeColor="text1"/>
              </w:rPr>
              <w:t xml:space="preserve"> 8145MG</w:t>
            </w:r>
          </w:p>
          <w:p w14:paraId="7E6CA0A8" w14:textId="77777777" w:rsidR="00D07FE6" w:rsidRDefault="00D07FE6" w:rsidP="0029267D">
            <w:pPr>
              <w:rPr>
                <w:rFonts w:eastAsiaTheme="minorEastAsia"/>
                <w:color w:val="380040" w:themeColor="text1"/>
              </w:rPr>
            </w:pPr>
          </w:p>
        </w:tc>
      </w:tr>
      <w:tr w:rsidR="00D07FE6" w14:paraId="39AD39D7" w14:textId="77777777" w:rsidTr="0029267D">
        <w:trPr>
          <w:trHeight w:val="818"/>
        </w:trPr>
        <w:tc>
          <w:tcPr>
            <w:tcW w:w="2830" w:type="dxa"/>
          </w:tcPr>
          <w:p w14:paraId="758225C5" w14:textId="77777777" w:rsidR="00D07FE6" w:rsidRPr="005D2C36" w:rsidRDefault="00D07FE6" w:rsidP="0029267D">
            <w:pPr>
              <w:rPr>
                <w:b/>
                <w:bCs/>
              </w:rPr>
            </w:pPr>
            <w:r>
              <w:rPr>
                <w:b/>
                <w:bCs/>
              </w:rPr>
              <w:t>NC Year</w:t>
            </w:r>
          </w:p>
        </w:tc>
        <w:tc>
          <w:tcPr>
            <w:tcW w:w="6106" w:type="dxa"/>
          </w:tcPr>
          <w:p w14:paraId="1CEFE191" w14:textId="77777777" w:rsidR="00D07FE6" w:rsidRDefault="00D07FE6" w:rsidP="0029267D">
            <w:r>
              <w:t>10 or 11</w:t>
            </w:r>
          </w:p>
        </w:tc>
      </w:tr>
    </w:tbl>
    <w:p w14:paraId="786D3C86" w14:textId="75E0306C" w:rsidR="006C3394" w:rsidRPr="007230FB" w:rsidRDefault="006C3394" w:rsidP="006C3394">
      <w:pPr>
        <w:rPr>
          <w:rFonts w:cstheme="minorHAnsi"/>
        </w:rPr>
      </w:pPr>
    </w:p>
    <w:p w14:paraId="0CA33441" w14:textId="6E33E06D" w:rsidR="1239E0FE" w:rsidRPr="007230FB" w:rsidRDefault="1239E0FE">
      <w:pPr>
        <w:rPr>
          <w:rFonts w:cstheme="minorHAnsi"/>
        </w:rPr>
      </w:pPr>
      <w:r w:rsidRPr="007230FB">
        <w:rPr>
          <w:rFonts w:cstheme="minorHAnsi"/>
        </w:rPr>
        <w:br w:type="page"/>
      </w:r>
    </w:p>
    <w:p w14:paraId="34AE9A1E" w14:textId="534EACC4" w:rsidR="00AB345C" w:rsidRPr="007230FB" w:rsidRDefault="001D228F" w:rsidP="00625109">
      <w:pPr>
        <w:pStyle w:val="Heading2"/>
        <w:rPr>
          <w:rFonts w:asciiTheme="minorHAnsi" w:hAnsiTheme="minorHAnsi" w:cstheme="minorHAnsi"/>
        </w:rPr>
      </w:pPr>
      <w:r w:rsidRPr="007230FB">
        <w:rPr>
          <w:rFonts w:asciiTheme="minorHAnsi" w:hAnsiTheme="minorHAnsi" w:cstheme="minorHAnsi"/>
        </w:rPr>
        <w:lastRenderedPageBreak/>
        <w:t>Maths GCSE</w:t>
      </w:r>
      <w:r w:rsidR="00FF0473" w:rsidRPr="007230FB">
        <w:rPr>
          <w:rFonts w:asciiTheme="minorHAnsi" w:hAnsiTheme="minorHAnsi" w:cstheme="minorHAnsi"/>
        </w:rPr>
        <w:t xml:space="preserve"> Foundation</w:t>
      </w:r>
      <w:r w:rsidRPr="007230FB">
        <w:rPr>
          <w:rFonts w:asciiTheme="minorHAnsi" w:hAnsiTheme="minorHAnsi" w:cstheme="minorHAnsi"/>
        </w:rPr>
        <w:t xml:space="preserve"> (9-1) </w:t>
      </w:r>
    </w:p>
    <w:p w14:paraId="3689898B" w14:textId="77777777" w:rsidR="00B90139" w:rsidRPr="007230FB" w:rsidRDefault="00B90139" w:rsidP="00B90139">
      <w:pPr>
        <w:rPr>
          <w:rFonts w:cstheme="minorHAnsi"/>
        </w:rPr>
      </w:pPr>
    </w:p>
    <w:tbl>
      <w:tblPr>
        <w:tblStyle w:val="TableGrid"/>
        <w:tblW w:w="9016" w:type="dxa"/>
        <w:tblLook w:val="04A0" w:firstRow="1" w:lastRow="0" w:firstColumn="1" w:lastColumn="0" w:noHBand="0" w:noVBand="1"/>
      </w:tblPr>
      <w:tblGrid>
        <w:gridCol w:w="1383"/>
        <w:gridCol w:w="8353"/>
      </w:tblGrid>
      <w:tr w:rsidR="00D07FE6" w14:paraId="68B607E7" w14:textId="77777777" w:rsidTr="0029267D">
        <w:trPr>
          <w:trHeight w:val="866"/>
        </w:trPr>
        <w:tc>
          <w:tcPr>
            <w:tcW w:w="1269" w:type="dxa"/>
          </w:tcPr>
          <w:p w14:paraId="2A5D2A1F" w14:textId="77777777" w:rsidR="00D07FE6" w:rsidRPr="005D2C36" w:rsidRDefault="00D07FE6" w:rsidP="0029267D">
            <w:pPr>
              <w:rPr>
                <w:b/>
                <w:bCs/>
              </w:rPr>
            </w:pPr>
            <w:r>
              <w:rPr>
                <w:b/>
                <w:bCs/>
              </w:rPr>
              <w:t>Course Name</w:t>
            </w:r>
          </w:p>
        </w:tc>
        <w:tc>
          <w:tcPr>
            <w:tcW w:w="7747" w:type="dxa"/>
          </w:tcPr>
          <w:p w14:paraId="5325B5A3" w14:textId="77777777" w:rsidR="00D07FE6" w:rsidRDefault="00D07FE6" w:rsidP="0029267D">
            <w:r>
              <w:t xml:space="preserve">Maths </w:t>
            </w:r>
            <w:proofErr w:type="gramStart"/>
            <w:r>
              <w:t>GCSE(</w:t>
            </w:r>
            <w:proofErr w:type="gramEnd"/>
            <w:r>
              <w:t xml:space="preserve">1-9) Foundation/ Foundation Plus </w:t>
            </w:r>
          </w:p>
        </w:tc>
      </w:tr>
      <w:tr w:rsidR="00D07FE6" w14:paraId="5CF7B377" w14:textId="77777777" w:rsidTr="0029267D">
        <w:trPr>
          <w:trHeight w:val="818"/>
        </w:trPr>
        <w:tc>
          <w:tcPr>
            <w:tcW w:w="1269" w:type="dxa"/>
          </w:tcPr>
          <w:p w14:paraId="2A5A1305" w14:textId="77777777" w:rsidR="00D07FE6" w:rsidRPr="005D2C36" w:rsidRDefault="00D07FE6" w:rsidP="0029267D">
            <w:pPr>
              <w:rPr>
                <w:b/>
                <w:bCs/>
              </w:rPr>
            </w:pPr>
            <w:r>
              <w:rPr>
                <w:b/>
                <w:bCs/>
              </w:rPr>
              <w:t>Specification Number</w:t>
            </w:r>
          </w:p>
        </w:tc>
        <w:tc>
          <w:tcPr>
            <w:tcW w:w="7747" w:type="dxa"/>
          </w:tcPr>
          <w:p w14:paraId="5C986215" w14:textId="77777777" w:rsidR="00D07FE6" w:rsidRDefault="00D07FE6" w:rsidP="0029267D">
            <w:r>
              <w:t>AQA 8300 or Edexcel (Pearson) 1MA1</w:t>
            </w:r>
          </w:p>
        </w:tc>
      </w:tr>
      <w:tr w:rsidR="00D07FE6" w14:paraId="2D78B981" w14:textId="77777777" w:rsidTr="0029267D">
        <w:trPr>
          <w:trHeight w:val="866"/>
        </w:trPr>
        <w:tc>
          <w:tcPr>
            <w:tcW w:w="1269" w:type="dxa"/>
          </w:tcPr>
          <w:p w14:paraId="25ACD564" w14:textId="77777777" w:rsidR="00D07FE6" w:rsidRPr="005D2C36" w:rsidRDefault="00D07FE6" w:rsidP="0029267D">
            <w:pPr>
              <w:rPr>
                <w:b/>
                <w:bCs/>
              </w:rPr>
            </w:pPr>
            <w:r>
              <w:rPr>
                <w:b/>
                <w:bCs/>
              </w:rPr>
              <w:t>Specification Link</w:t>
            </w:r>
          </w:p>
        </w:tc>
        <w:tc>
          <w:tcPr>
            <w:tcW w:w="7747" w:type="dxa"/>
          </w:tcPr>
          <w:p w14:paraId="72832C26" w14:textId="77777777" w:rsidR="00D07FE6" w:rsidRDefault="00D07FE6" w:rsidP="0029267D">
            <w:r>
              <w:t xml:space="preserve">AQA: </w:t>
            </w:r>
            <w:hyperlink r:id="rId18">
              <w:r w:rsidRPr="5B75DF49">
                <w:rPr>
                  <w:rStyle w:val="Hyperlink"/>
                </w:rPr>
                <w:t>https://filestore.aqa.org.uk/resources/mathematics/specifications/AQA-8300-SP-2015.PDF</w:t>
              </w:r>
            </w:hyperlink>
          </w:p>
          <w:p w14:paraId="2D41B14E" w14:textId="77777777" w:rsidR="00D07FE6" w:rsidRDefault="00D07FE6" w:rsidP="0029267D"/>
          <w:p w14:paraId="4C3BCEC8" w14:textId="77777777" w:rsidR="00D07FE6" w:rsidRDefault="00D07FE6" w:rsidP="0029267D">
            <w:r>
              <w:t xml:space="preserve">Edexcel: </w:t>
            </w:r>
            <w:hyperlink r:id="rId19">
              <w:r w:rsidRPr="383032D0">
                <w:rPr>
                  <w:rStyle w:val="Hyperlink"/>
                  <w:color w:val="0070C0"/>
                </w:rPr>
                <w:t>https://qualifications.pearson.com/content/dam/pdf/GCSE/mathematics/2015/specification-and-sample-assesment/gcse-maths-2015-specification.pdf</w:t>
              </w:r>
            </w:hyperlink>
          </w:p>
        </w:tc>
      </w:tr>
      <w:tr w:rsidR="00D07FE6" w14:paraId="3E83DC1C" w14:textId="77777777" w:rsidTr="0029267D">
        <w:trPr>
          <w:trHeight w:val="818"/>
        </w:trPr>
        <w:tc>
          <w:tcPr>
            <w:tcW w:w="1269" w:type="dxa"/>
          </w:tcPr>
          <w:p w14:paraId="0B716475" w14:textId="77777777" w:rsidR="00D07FE6" w:rsidRPr="005D2C36" w:rsidRDefault="00D07FE6" w:rsidP="0029267D">
            <w:pPr>
              <w:rPr>
                <w:b/>
                <w:bCs/>
              </w:rPr>
            </w:pPr>
            <w:r>
              <w:rPr>
                <w:b/>
                <w:bCs/>
              </w:rPr>
              <w:t>Exam session</w:t>
            </w:r>
          </w:p>
        </w:tc>
        <w:tc>
          <w:tcPr>
            <w:tcW w:w="7747" w:type="dxa"/>
          </w:tcPr>
          <w:p w14:paraId="182780C6" w14:textId="77777777" w:rsidR="00D07FE6" w:rsidRDefault="00D07FE6" w:rsidP="0029267D">
            <w:r>
              <w:t>Summer 2025</w:t>
            </w:r>
          </w:p>
        </w:tc>
      </w:tr>
      <w:tr w:rsidR="00D07FE6" w14:paraId="763B865E" w14:textId="77777777" w:rsidTr="0029267D">
        <w:trPr>
          <w:trHeight w:val="866"/>
        </w:trPr>
        <w:tc>
          <w:tcPr>
            <w:tcW w:w="1269" w:type="dxa"/>
          </w:tcPr>
          <w:p w14:paraId="639FF024" w14:textId="77777777" w:rsidR="00D07FE6" w:rsidRPr="005D2C36" w:rsidRDefault="00D07FE6" w:rsidP="0029267D">
            <w:pPr>
              <w:rPr>
                <w:b/>
                <w:bCs/>
              </w:rPr>
            </w:pPr>
            <w:r>
              <w:rPr>
                <w:b/>
                <w:bCs/>
              </w:rPr>
              <w:t>QAN</w:t>
            </w:r>
          </w:p>
        </w:tc>
        <w:tc>
          <w:tcPr>
            <w:tcW w:w="7747" w:type="dxa"/>
          </w:tcPr>
          <w:p w14:paraId="09CC8A58" w14:textId="77777777" w:rsidR="00D07FE6" w:rsidRDefault="00D07FE6" w:rsidP="0029267D">
            <w:r>
              <w:t>AQA: 601/4608/4</w:t>
            </w:r>
          </w:p>
          <w:p w14:paraId="06E40FB7" w14:textId="77777777" w:rsidR="00D07FE6" w:rsidRDefault="00D07FE6" w:rsidP="0029267D">
            <w:pPr>
              <w:rPr>
                <w:rFonts w:ascii="Calibri" w:eastAsia="Calibri" w:hAnsi="Calibri" w:cs="Calibri"/>
                <w:sz w:val="24"/>
                <w:szCs w:val="24"/>
              </w:rPr>
            </w:pPr>
            <w:r>
              <w:t>Edexcel: 601/4700/3</w:t>
            </w:r>
          </w:p>
        </w:tc>
      </w:tr>
      <w:tr w:rsidR="00D07FE6" w14:paraId="752FE13B" w14:textId="77777777" w:rsidTr="0029267D">
        <w:trPr>
          <w:trHeight w:val="818"/>
        </w:trPr>
        <w:tc>
          <w:tcPr>
            <w:tcW w:w="1269" w:type="dxa"/>
          </w:tcPr>
          <w:p w14:paraId="649EA867" w14:textId="77777777" w:rsidR="00D07FE6" w:rsidRPr="005D2C36" w:rsidRDefault="00D07FE6" w:rsidP="0029267D">
            <w:pPr>
              <w:rPr>
                <w:b/>
                <w:bCs/>
              </w:rPr>
            </w:pPr>
            <w:r>
              <w:rPr>
                <w:b/>
                <w:bCs/>
              </w:rPr>
              <w:t>Exam entry info</w:t>
            </w:r>
          </w:p>
        </w:tc>
        <w:tc>
          <w:tcPr>
            <w:tcW w:w="7747" w:type="dxa"/>
          </w:tcPr>
          <w:p w14:paraId="35AF52C2" w14:textId="77777777" w:rsidR="00D07FE6" w:rsidRDefault="00D07FE6" w:rsidP="0029267D">
            <w:r>
              <w:t>Exam title “Mathematics” – No coursework</w:t>
            </w:r>
          </w:p>
          <w:p w14:paraId="2206A010" w14:textId="77777777" w:rsidR="00D07FE6" w:rsidRDefault="00D07FE6" w:rsidP="0029267D">
            <w:r>
              <w:t>3 exams: Paper 1 (Non Calculator (33 ⅓</w:t>
            </w:r>
            <w:proofErr w:type="gramStart"/>
            <w:r>
              <w:t>%)  1</w:t>
            </w:r>
            <w:proofErr w:type="gramEnd"/>
            <w:r>
              <w:t xml:space="preserve"> hr 30 mins)</w:t>
            </w:r>
          </w:p>
          <w:p w14:paraId="73375981" w14:textId="77777777" w:rsidR="00D07FE6" w:rsidRDefault="00D07FE6" w:rsidP="0029267D">
            <w:r>
              <w:t xml:space="preserve">              Paper 2 (Calculator (33 ⅓</w:t>
            </w:r>
            <w:proofErr w:type="gramStart"/>
            <w:r>
              <w:t>%)  1</w:t>
            </w:r>
            <w:proofErr w:type="gramEnd"/>
            <w:r>
              <w:t xml:space="preserve"> hr 30 mins)</w:t>
            </w:r>
          </w:p>
          <w:p w14:paraId="2D71A5F2" w14:textId="77777777" w:rsidR="00D07FE6" w:rsidRDefault="00D07FE6" w:rsidP="0029267D">
            <w:r>
              <w:t xml:space="preserve">              Paper 3 (Calculator (33 ⅓</w:t>
            </w:r>
            <w:proofErr w:type="gramStart"/>
            <w:r>
              <w:t>%)  1</w:t>
            </w:r>
            <w:proofErr w:type="gramEnd"/>
            <w:r>
              <w:t xml:space="preserve"> hr 30 mins)</w:t>
            </w:r>
          </w:p>
          <w:p w14:paraId="7BF806F5" w14:textId="77777777" w:rsidR="00D07FE6" w:rsidRDefault="00D07FE6" w:rsidP="0029267D">
            <w:r>
              <w:t>Foundation tier grades 1 to 5</w:t>
            </w:r>
          </w:p>
        </w:tc>
      </w:tr>
      <w:tr w:rsidR="00D07FE6" w14:paraId="605935DB" w14:textId="77777777" w:rsidTr="0029267D">
        <w:trPr>
          <w:trHeight w:val="866"/>
        </w:trPr>
        <w:tc>
          <w:tcPr>
            <w:tcW w:w="1269" w:type="dxa"/>
          </w:tcPr>
          <w:p w14:paraId="48E09AEE" w14:textId="77777777" w:rsidR="00D07FE6" w:rsidRPr="005D2C36" w:rsidRDefault="00D07FE6" w:rsidP="0029267D">
            <w:pPr>
              <w:rPr>
                <w:b/>
                <w:bCs/>
              </w:rPr>
            </w:pPr>
            <w:r>
              <w:rPr>
                <w:b/>
                <w:bCs/>
              </w:rPr>
              <w:t>Entry codes</w:t>
            </w:r>
          </w:p>
        </w:tc>
        <w:tc>
          <w:tcPr>
            <w:tcW w:w="7747" w:type="dxa"/>
          </w:tcPr>
          <w:p w14:paraId="6BA47819" w14:textId="77777777" w:rsidR="00D07FE6" w:rsidRDefault="00D07FE6" w:rsidP="0029267D">
            <w:r>
              <w:t>AQA: 8300F</w:t>
            </w:r>
          </w:p>
          <w:p w14:paraId="1FA0368B" w14:textId="77777777" w:rsidR="00D07FE6" w:rsidRDefault="00D07FE6" w:rsidP="0029267D">
            <w:r>
              <w:t>Edexcel: 1MA1 F</w:t>
            </w:r>
          </w:p>
        </w:tc>
      </w:tr>
      <w:tr w:rsidR="00D07FE6" w14:paraId="1102EC74" w14:textId="77777777" w:rsidTr="0029267D">
        <w:trPr>
          <w:trHeight w:val="818"/>
        </w:trPr>
        <w:tc>
          <w:tcPr>
            <w:tcW w:w="1269" w:type="dxa"/>
          </w:tcPr>
          <w:p w14:paraId="5973F7B6" w14:textId="77777777" w:rsidR="00D07FE6" w:rsidRPr="005D2C36" w:rsidRDefault="00D07FE6" w:rsidP="0029267D">
            <w:pPr>
              <w:rPr>
                <w:b/>
                <w:bCs/>
              </w:rPr>
            </w:pPr>
            <w:r>
              <w:rPr>
                <w:b/>
                <w:bCs/>
              </w:rPr>
              <w:t>NC Year</w:t>
            </w:r>
          </w:p>
        </w:tc>
        <w:tc>
          <w:tcPr>
            <w:tcW w:w="7747" w:type="dxa"/>
          </w:tcPr>
          <w:p w14:paraId="50F2E333" w14:textId="77777777" w:rsidR="00D07FE6" w:rsidRDefault="00D07FE6" w:rsidP="0029267D">
            <w:r>
              <w:t>11</w:t>
            </w:r>
          </w:p>
        </w:tc>
      </w:tr>
    </w:tbl>
    <w:p w14:paraId="70C0B1AF" w14:textId="19973AD7" w:rsidR="00AB345C" w:rsidRPr="007230FB" w:rsidRDefault="00AB345C" w:rsidP="006C3394">
      <w:pPr>
        <w:rPr>
          <w:rFonts w:cstheme="minorHAnsi"/>
        </w:rPr>
      </w:pPr>
    </w:p>
    <w:p w14:paraId="1F23B2CA" w14:textId="48D9541B" w:rsidR="1239E0FE" w:rsidRPr="007230FB" w:rsidRDefault="1239E0FE">
      <w:pPr>
        <w:rPr>
          <w:rFonts w:cstheme="minorHAnsi"/>
        </w:rPr>
      </w:pPr>
      <w:r w:rsidRPr="007230FB">
        <w:rPr>
          <w:rFonts w:cstheme="minorHAnsi"/>
        </w:rPr>
        <w:br w:type="page"/>
      </w:r>
    </w:p>
    <w:p w14:paraId="43DB6AE4" w14:textId="56D85B59" w:rsidR="00B90139" w:rsidRPr="007230FB" w:rsidRDefault="00B90139" w:rsidP="00625109">
      <w:pPr>
        <w:pStyle w:val="Heading2"/>
        <w:rPr>
          <w:rFonts w:asciiTheme="minorHAnsi" w:hAnsiTheme="minorHAnsi" w:cstheme="minorHAnsi"/>
        </w:rPr>
      </w:pPr>
      <w:r w:rsidRPr="007230FB">
        <w:rPr>
          <w:rFonts w:asciiTheme="minorHAnsi" w:hAnsiTheme="minorHAnsi" w:cstheme="minorHAnsi"/>
        </w:rPr>
        <w:lastRenderedPageBreak/>
        <w:t xml:space="preserve">Maths GCSE Higher (9-1) </w:t>
      </w:r>
    </w:p>
    <w:p w14:paraId="45353AAD" w14:textId="77777777" w:rsidR="00223F90" w:rsidRPr="007230FB" w:rsidRDefault="00223F90" w:rsidP="00223F90">
      <w:pPr>
        <w:rPr>
          <w:rFonts w:cstheme="minorHAnsi"/>
        </w:rPr>
      </w:pPr>
    </w:p>
    <w:tbl>
      <w:tblPr>
        <w:tblStyle w:val="TableGrid"/>
        <w:tblW w:w="8936" w:type="dxa"/>
        <w:tblLook w:val="04A0" w:firstRow="1" w:lastRow="0" w:firstColumn="1" w:lastColumn="0" w:noHBand="0" w:noVBand="1"/>
      </w:tblPr>
      <w:tblGrid>
        <w:gridCol w:w="1383"/>
        <w:gridCol w:w="8353"/>
      </w:tblGrid>
      <w:tr w:rsidR="00D07FE6" w14:paraId="1D87635F" w14:textId="77777777" w:rsidTr="0029267D">
        <w:trPr>
          <w:trHeight w:val="866"/>
        </w:trPr>
        <w:tc>
          <w:tcPr>
            <w:tcW w:w="2830" w:type="dxa"/>
          </w:tcPr>
          <w:p w14:paraId="2E00DF5F" w14:textId="77777777" w:rsidR="00D07FE6" w:rsidRPr="005D2C36" w:rsidRDefault="00D07FE6" w:rsidP="0029267D">
            <w:pPr>
              <w:rPr>
                <w:b/>
                <w:bCs/>
              </w:rPr>
            </w:pPr>
            <w:r>
              <w:rPr>
                <w:b/>
                <w:bCs/>
              </w:rPr>
              <w:t>Course Name</w:t>
            </w:r>
          </w:p>
        </w:tc>
        <w:tc>
          <w:tcPr>
            <w:tcW w:w="6106" w:type="dxa"/>
          </w:tcPr>
          <w:p w14:paraId="72861959" w14:textId="77777777" w:rsidR="00D07FE6" w:rsidRDefault="00D07FE6" w:rsidP="0029267D">
            <w:r>
              <w:t xml:space="preserve">Maths </w:t>
            </w:r>
            <w:proofErr w:type="gramStart"/>
            <w:r>
              <w:t>GCSE(</w:t>
            </w:r>
            <w:proofErr w:type="gramEnd"/>
            <w:r>
              <w:t xml:space="preserve">9-1) Higher </w:t>
            </w:r>
          </w:p>
        </w:tc>
      </w:tr>
      <w:tr w:rsidR="00D07FE6" w14:paraId="38CF0B1B" w14:textId="77777777" w:rsidTr="0029267D">
        <w:trPr>
          <w:trHeight w:val="818"/>
        </w:trPr>
        <w:tc>
          <w:tcPr>
            <w:tcW w:w="2830" w:type="dxa"/>
          </w:tcPr>
          <w:p w14:paraId="6DFBE6AF" w14:textId="77777777" w:rsidR="00D07FE6" w:rsidRPr="005D2C36" w:rsidRDefault="00D07FE6" w:rsidP="0029267D">
            <w:pPr>
              <w:rPr>
                <w:b/>
                <w:bCs/>
              </w:rPr>
            </w:pPr>
            <w:r>
              <w:rPr>
                <w:b/>
                <w:bCs/>
              </w:rPr>
              <w:t>Specification Number</w:t>
            </w:r>
          </w:p>
        </w:tc>
        <w:tc>
          <w:tcPr>
            <w:tcW w:w="6106" w:type="dxa"/>
          </w:tcPr>
          <w:p w14:paraId="73CDCA19" w14:textId="77777777" w:rsidR="00D07FE6" w:rsidRDefault="00D07FE6" w:rsidP="0029267D">
            <w:r>
              <w:t>AQA 8300 or Edexcel (Pearson) 1MA1</w:t>
            </w:r>
          </w:p>
        </w:tc>
      </w:tr>
      <w:tr w:rsidR="00D07FE6" w14:paraId="671DB06E" w14:textId="77777777" w:rsidTr="0029267D">
        <w:trPr>
          <w:trHeight w:val="866"/>
        </w:trPr>
        <w:tc>
          <w:tcPr>
            <w:tcW w:w="2830" w:type="dxa"/>
          </w:tcPr>
          <w:p w14:paraId="79E9E58B" w14:textId="77777777" w:rsidR="00D07FE6" w:rsidRPr="005D2C36" w:rsidRDefault="00D07FE6" w:rsidP="0029267D">
            <w:pPr>
              <w:rPr>
                <w:b/>
                <w:bCs/>
              </w:rPr>
            </w:pPr>
            <w:r>
              <w:rPr>
                <w:b/>
                <w:bCs/>
              </w:rPr>
              <w:t>Specification Link</w:t>
            </w:r>
          </w:p>
        </w:tc>
        <w:tc>
          <w:tcPr>
            <w:tcW w:w="6106" w:type="dxa"/>
          </w:tcPr>
          <w:p w14:paraId="1D18046D" w14:textId="77777777" w:rsidR="00D07FE6" w:rsidRDefault="00D07FE6" w:rsidP="0029267D">
            <w:r>
              <w:t xml:space="preserve">AQA: </w:t>
            </w:r>
            <w:hyperlink r:id="rId20">
              <w:r w:rsidRPr="383032D0">
                <w:rPr>
                  <w:rStyle w:val="Hyperlink"/>
                  <w:color w:val="0070C0"/>
                </w:rPr>
                <w:t>https://filestore.aqa.org.uk/resources/mathematics/specifications/AQA-8300-SP-2015.PDF</w:t>
              </w:r>
            </w:hyperlink>
          </w:p>
          <w:p w14:paraId="3D6E980C" w14:textId="77777777" w:rsidR="00D07FE6" w:rsidRDefault="00D07FE6" w:rsidP="0029267D"/>
          <w:p w14:paraId="56CBE504" w14:textId="77777777" w:rsidR="00D07FE6" w:rsidRDefault="00D07FE6" w:rsidP="0029267D">
            <w:r>
              <w:t xml:space="preserve">Edexcel: </w:t>
            </w:r>
            <w:hyperlink r:id="rId21">
              <w:r w:rsidRPr="383032D0">
                <w:rPr>
                  <w:rStyle w:val="Hyperlink"/>
                  <w:color w:val="0070C0"/>
                </w:rPr>
                <w:t>https://qualifications.pearson.com/content/dam/pdf/GCSE/mathematics/2015/specification-and-sample-assesment/gcse-maths-2015-specification.pdf</w:t>
              </w:r>
            </w:hyperlink>
          </w:p>
        </w:tc>
      </w:tr>
      <w:tr w:rsidR="00D07FE6" w14:paraId="0637C9FE" w14:textId="77777777" w:rsidTr="0029267D">
        <w:trPr>
          <w:trHeight w:val="818"/>
        </w:trPr>
        <w:tc>
          <w:tcPr>
            <w:tcW w:w="2830" w:type="dxa"/>
          </w:tcPr>
          <w:p w14:paraId="79064DF7" w14:textId="77777777" w:rsidR="00D07FE6" w:rsidRPr="005D2C36" w:rsidRDefault="00D07FE6" w:rsidP="0029267D">
            <w:pPr>
              <w:rPr>
                <w:b/>
                <w:bCs/>
              </w:rPr>
            </w:pPr>
            <w:r>
              <w:rPr>
                <w:b/>
                <w:bCs/>
              </w:rPr>
              <w:t>Exam session</w:t>
            </w:r>
          </w:p>
        </w:tc>
        <w:tc>
          <w:tcPr>
            <w:tcW w:w="6106" w:type="dxa"/>
          </w:tcPr>
          <w:p w14:paraId="01E9ED0D" w14:textId="77777777" w:rsidR="00D07FE6" w:rsidRDefault="00D07FE6" w:rsidP="0029267D">
            <w:r>
              <w:t>Summer 2025</w:t>
            </w:r>
          </w:p>
        </w:tc>
      </w:tr>
      <w:tr w:rsidR="00D07FE6" w14:paraId="62747F3E" w14:textId="77777777" w:rsidTr="0029267D">
        <w:trPr>
          <w:trHeight w:val="866"/>
        </w:trPr>
        <w:tc>
          <w:tcPr>
            <w:tcW w:w="2830" w:type="dxa"/>
          </w:tcPr>
          <w:p w14:paraId="254CC695" w14:textId="77777777" w:rsidR="00D07FE6" w:rsidRPr="005D2C36" w:rsidRDefault="00D07FE6" w:rsidP="0029267D">
            <w:pPr>
              <w:rPr>
                <w:b/>
                <w:bCs/>
              </w:rPr>
            </w:pPr>
            <w:r>
              <w:rPr>
                <w:b/>
                <w:bCs/>
              </w:rPr>
              <w:t>QAN</w:t>
            </w:r>
          </w:p>
        </w:tc>
        <w:tc>
          <w:tcPr>
            <w:tcW w:w="6106" w:type="dxa"/>
          </w:tcPr>
          <w:p w14:paraId="0D6AFA2B" w14:textId="77777777" w:rsidR="00D07FE6" w:rsidRDefault="00D07FE6" w:rsidP="0029267D">
            <w:r>
              <w:t>AQA: 601/4608/4</w:t>
            </w:r>
          </w:p>
          <w:p w14:paraId="5C0C091E" w14:textId="77777777" w:rsidR="00D07FE6" w:rsidRDefault="00D07FE6" w:rsidP="0029267D">
            <w:pPr>
              <w:rPr>
                <w:rFonts w:ascii="Calibri" w:eastAsia="Calibri" w:hAnsi="Calibri" w:cs="Calibri"/>
                <w:sz w:val="24"/>
                <w:szCs w:val="24"/>
              </w:rPr>
            </w:pPr>
            <w:r>
              <w:t>Edexcel: 601/4700/3</w:t>
            </w:r>
          </w:p>
          <w:p w14:paraId="54C69CA6" w14:textId="77777777" w:rsidR="00D07FE6" w:rsidRDefault="00D07FE6" w:rsidP="0029267D"/>
        </w:tc>
      </w:tr>
      <w:tr w:rsidR="00D07FE6" w14:paraId="6E921676" w14:textId="77777777" w:rsidTr="0029267D">
        <w:trPr>
          <w:trHeight w:val="818"/>
        </w:trPr>
        <w:tc>
          <w:tcPr>
            <w:tcW w:w="2830" w:type="dxa"/>
          </w:tcPr>
          <w:p w14:paraId="2A425FCA" w14:textId="77777777" w:rsidR="00D07FE6" w:rsidRPr="005D2C36" w:rsidRDefault="00D07FE6" w:rsidP="0029267D">
            <w:pPr>
              <w:rPr>
                <w:b/>
                <w:bCs/>
              </w:rPr>
            </w:pPr>
            <w:r>
              <w:rPr>
                <w:b/>
                <w:bCs/>
              </w:rPr>
              <w:t>Exam entry info</w:t>
            </w:r>
          </w:p>
        </w:tc>
        <w:tc>
          <w:tcPr>
            <w:tcW w:w="6106" w:type="dxa"/>
          </w:tcPr>
          <w:p w14:paraId="4F61A24C" w14:textId="77777777" w:rsidR="00D07FE6" w:rsidRDefault="00D07FE6" w:rsidP="0029267D">
            <w:r>
              <w:t>Exam title “Mathematics” – No coursework</w:t>
            </w:r>
          </w:p>
          <w:p w14:paraId="6F9C163F" w14:textId="77777777" w:rsidR="00D07FE6" w:rsidRDefault="00D07FE6" w:rsidP="0029267D">
            <w:r>
              <w:t>3 exams: Paper 1 (Non Calculator (33 ⅓</w:t>
            </w:r>
            <w:proofErr w:type="gramStart"/>
            <w:r>
              <w:t>%)  1</w:t>
            </w:r>
            <w:proofErr w:type="gramEnd"/>
            <w:r>
              <w:t xml:space="preserve"> hr 30 mins)</w:t>
            </w:r>
          </w:p>
          <w:p w14:paraId="520E6A85" w14:textId="77777777" w:rsidR="00D07FE6" w:rsidRDefault="00D07FE6" w:rsidP="0029267D">
            <w:r>
              <w:t xml:space="preserve">              Paper 2 (Calculator (33 ⅓</w:t>
            </w:r>
            <w:proofErr w:type="gramStart"/>
            <w:r>
              <w:t>%)  1</w:t>
            </w:r>
            <w:proofErr w:type="gramEnd"/>
            <w:r>
              <w:t xml:space="preserve"> hr 30 mins)</w:t>
            </w:r>
          </w:p>
          <w:p w14:paraId="0E193F12" w14:textId="77777777" w:rsidR="00D07FE6" w:rsidRDefault="00D07FE6" w:rsidP="0029267D">
            <w:r>
              <w:t xml:space="preserve">              Paper 3 (Calculator (33 ⅓</w:t>
            </w:r>
            <w:proofErr w:type="gramStart"/>
            <w:r>
              <w:t>%)  1</w:t>
            </w:r>
            <w:proofErr w:type="gramEnd"/>
            <w:r>
              <w:t xml:space="preserve"> hr 30 mins)</w:t>
            </w:r>
          </w:p>
          <w:p w14:paraId="79954557" w14:textId="77777777" w:rsidR="00D07FE6" w:rsidRDefault="00D07FE6" w:rsidP="0029267D">
            <w:r>
              <w:t>Higher tier grades 4 to 9</w:t>
            </w:r>
          </w:p>
        </w:tc>
      </w:tr>
      <w:tr w:rsidR="00D07FE6" w14:paraId="48EA4942" w14:textId="77777777" w:rsidTr="0029267D">
        <w:trPr>
          <w:trHeight w:val="866"/>
        </w:trPr>
        <w:tc>
          <w:tcPr>
            <w:tcW w:w="2830" w:type="dxa"/>
          </w:tcPr>
          <w:p w14:paraId="75749072" w14:textId="77777777" w:rsidR="00D07FE6" w:rsidRPr="005D2C36" w:rsidRDefault="00D07FE6" w:rsidP="0029267D">
            <w:pPr>
              <w:rPr>
                <w:b/>
                <w:bCs/>
              </w:rPr>
            </w:pPr>
            <w:r>
              <w:rPr>
                <w:b/>
                <w:bCs/>
              </w:rPr>
              <w:t>Entry codes</w:t>
            </w:r>
          </w:p>
        </w:tc>
        <w:tc>
          <w:tcPr>
            <w:tcW w:w="6106" w:type="dxa"/>
          </w:tcPr>
          <w:p w14:paraId="13D64EB1" w14:textId="77777777" w:rsidR="00D07FE6" w:rsidRDefault="00D07FE6" w:rsidP="0029267D">
            <w:r>
              <w:t>AQA: 8300H</w:t>
            </w:r>
          </w:p>
          <w:p w14:paraId="1F9597B9" w14:textId="77777777" w:rsidR="00D07FE6" w:rsidRDefault="00D07FE6" w:rsidP="0029267D">
            <w:r>
              <w:t>Edexcel: 1MA1 H</w:t>
            </w:r>
          </w:p>
        </w:tc>
      </w:tr>
      <w:tr w:rsidR="00D07FE6" w14:paraId="5940EE46" w14:textId="77777777" w:rsidTr="0029267D">
        <w:trPr>
          <w:trHeight w:val="818"/>
        </w:trPr>
        <w:tc>
          <w:tcPr>
            <w:tcW w:w="2830" w:type="dxa"/>
          </w:tcPr>
          <w:p w14:paraId="5F093387" w14:textId="77777777" w:rsidR="00D07FE6" w:rsidRPr="005D2C36" w:rsidRDefault="00D07FE6" w:rsidP="0029267D">
            <w:pPr>
              <w:rPr>
                <w:b/>
                <w:bCs/>
              </w:rPr>
            </w:pPr>
            <w:r>
              <w:rPr>
                <w:b/>
                <w:bCs/>
              </w:rPr>
              <w:t>NC Year</w:t>
            </w:r>
          </w:p>
        </w:tc>
        <w:tc>
          <w:tcPr>
            <w:tcW w:w="6106" w:type="dxa"/>
          </w:tcPr>
          <w:p w14:paraId="7F0AB7FA" w14:textId="77777777" w:rsidR="00D07FE6" w:rsidRDefault="00D07FE6" w:rsidP="0029267D">
            <w:r>
              <w:t>11</w:t>
            </w:r>
          </w:p>
        </w:tc>
      </w:tr>
    </w:tbl>
    <w:p w14:paraId="22D11CE1" w14:textId="77777777" w:rsidR="00625109" w:rsidRPr="007230FB" w:rsidRDefault="00625109" w:rsidP="00625109">
      <w:pPr>
        <w:pStyle w:val="Heading2"/>
        <w:rPr>
          <w:rFonts w:asciiTheme="minorHAnsi" w:hAnsiTheme="minorHAnsi" w:cstheme="minorHAnsi"/>
        </w:rPr>
      </w:pPr>
    </w:p>
    <w:p w14:paraId="0CBB521B" w14:textId="138D97E7" w:rsidR="1239E0FE" w:rsidRPr="007230FB" w:rsidRDefault="1239E0FE">
      <w:pPr>
        <w:rPr>
          <w:rFonts w:cstheme="minorHAnsi"/>
        </w:rPr>
      </w:pPr>
      <w:r w:rsidRPr="007230FB">
        <w:rPr>
          <w:rFonts w:cstheme="minorHAnsi"/>
        </w:rPr>
        <w:br w:type="page"/>
      </w:r>
    </w:p>
    <w:p w14:paraId="59B8FCD5" w14:textId="5551164B" w:rsidR="00257FF7" w:rsidRPr="007230FB" w:rsidRDefault="008C6074" w:rsidP="00625109">
      <w:pPr>
        <w:pStyle w:val="Heading2"/>
        <w:rPr>
          <w:rFonts w:asciiTheme="minorHAnsi" w:hAnsiTheme="minorHAnsi" w:cstheme="minorHAnsi"/>
        </w:rPr>
      </w:pPr>
      <w:r w:rsidRPr="007230FB">
        <w:rPr>
          <w:rFonts w:asciiTheme="minorHAnsi" w:hAnsiTheme="minorHAnsi" w:cstheme="minorHAnsi"/>
        </w:rPr>
        <w:lastRenderedPageBreak/>
        <w:t>Combined Science</w:t>
      </w:r>
      <w:r w:rsidR="00FB1DCB" w:rsidRPr="007230FB">
        <w:rPr>
          <w:rFonts w:asciiTheme="minorHAnsi" w:hAnsiTheme="minorHAnsi" w:cstheme="minorHAnsi"/>
        </w:rPr>
        <w:t xml:space="preserve"> GCSE Foundation and Higher (9-1)</w:t>
      </w:r>
    </w:p>
    <w:p w14:paraId="57F53157" w14:textId="7472C57F" w:rsidR="00FB1DCB" w:rsidRPr="007230FB" w:rsidRDefault="00FB1DCB" w:rsidP="00FB1DCB">
      <w:pPr>
        <w:rPr>
          <w:rFonts w:cstheme="minorHAnsi"/>
        </w:rPr>
      </w:pPr>
    </w:p>
    <w:tbl>
      <w:tblPr>
        <w:tblStyle w:val="TableGrid"/>
        <w:tblW w:w="8936" w:type="dxa"/>
        <w:tblLook w:val="04A0" w:firstRow="1" w:lastRow="0" w:firstColumn="1" w:lastColumn="0" w:noHBand="0" w:noVBand="1"/>
      </w:tblPr>
      <w:tblGrid>
        <w:gridCol w:w="1704"/>
        <w:gridCol w:w="7587"/>
      </w:tblGrid>
      <w:tr w:rsidR="00D07FE6" w14:paraId="6F6720FB" w14:textId="77777777" w:rsidTr="0029267D">
        <w:trPr>
          <w:trHeight w:val="866"/>
        </w:trPr>
        <w:tc>
          <w:tcPr>
            <w:tcW w:w="2830" w:type="dxa"/>
          </w:tcPr>
          <w:p w14:paraId="558D211B" w14:textId="77777777" w:rsidR="00D07FE6" w:rsidRPr="005D2C36" w:rsidRDefault="00D07FE6" w:rsidP="0029267D">
            <w:pPr>
              <w:rPr>
                <w:b/>
                <w:bCs/>
              </w:rPr>
            </w:pPr>
            <w:r>
              <w:rPr>
                <w:b/>
                <w:bCs/>
              </w:rPr>
              <w:t>Course Name</w:t>
            </w:r>
          </w:p>
        </w:tc>
        <w:tc>
          <w:tcPr>
            <w:tcW w:w="6106" w:type="dxa"/>
          </w:tcPr>
          <w:p w14:paraId="223BE905" w14:textId="77777777" w:rsidR="00D07FE6" w:rsidRDefault="00D07FE6" w:rsidP="0029267D">
            <w:r>
              <w:t>Combined Science, 1yr if started in Y11, 2 yrs if started in Y10</w:t>
            </w:r>
          </w:p>
        </w:tc>
      </w:tr>
      <w:tr w:rsidR="00D07FE6" w14:paraId="16966455" w14:textId="77777777" w:rsidTr="0029267D">
        <w:trPr>
          <w:trHeight w:val="818"/>
        </w:trPr>
        <w:tc>
          <w:tcPr>
            <w:tcW w:w="2830" w:type="dxa"/>
          </w:tcPr>
          <w:p w14:paraId="626937EA" w14:textId="77777777" w:rsidR="00D07FE6" w:rsidRPr="005D2C36" w:rsidRDefault="00D07FE6" w:rsidP="0029267D">
            <w:pPr>
              <w:rPr>
                <w:b/>
                <w:bCs/>
              </w:rPr>
            </w:pPr>
            <w:r>
              <w:rPr>
                <w:b/>
                <w:bCs/>
              </w:rPr>
              <w:t>Specification Number</w:t>
            </w:r>
          </w:p>
        </w:tc>
        <w:tc>
          <w:tcPr>
            <w:tcW w:w="6106" w:type="dxa"/>
          </w:tcPr>
          <w:p w14:paraId="7992FA39" w14:textId="77777777" w:rsidR="00D07FE6" w:rsidRDefault="00D07FE6" w:rsidP="0029267D">
            <w:r w:rsidRPr="008568D9">
              <w:t>AQA 8</w:t>
            </w:r>
            <w:r>
              <w:t>464</w:t>
            </w:r>
          </w:p>
        </w:tc>
      </w:tr>
      <w:tr w:rsidR="00D07FE6" w14:paraId="62CDEC01" w14:textId="77777777" w:rsidTr="0029267D">
        <w:trPr>
          <w:trHeight w:val="866"/>
        </w:trPr>
        <w:tc>
          <w:tcPr>
            <w:tcW w:w="2830" w:type="dxa"/>
          </w:tcPr>
          <w:p w14:paraId="2293BBAA" w14:textId="77777777" w:rsidR="00D07FE6" w:rsidRPr="005D2C36" w:rsidRDefault="00D07FE6" w:rsidP="0029267D">
            <w:pPr>
              <w:rPr>
                <w:b/>
                <w:bCs/>
              </w:rPr>
            </w:pPr>
            <w:r>
              <w:rPr>
                <w:b/>
                <w:bCs/>
              </w:rPr>
              <w:t>Specification Link</w:t>
            </w:r>
          </w:p>
        </w:tc>
        <w:tc>
          <w:tcPr>
            <w:tcW w:w="6106" w:type="dxa"/>
          </w:tcPr>
          <w:p w14:paraId="189337BC" w14:textId="77777777" w:rsidR="00D07FE6" w:rsidRDefault="00D07FE6" w:rsidP="0029267D">
            <w:hyperlink r:id="rId22">
              <w:r w:rsidRPr="5B75DF49">
                <w:rPr>
                  <w:rStyle w:val="Hyperlink"/>
                </w:rPr>
                <w:t>https://filestore.aqa.org.uk/resources/science/specifications/AQA-8464-SP-2016.PDF</w:t>
              </w:r>
            </w:hyperlink>
          </w:p>
        </w:tc>
      </w:tr>
      <w:tr w:rsidR="00D07FE6" w14:paraId="26DF401B" w14:textId="77777777" w:rsidTr="0029267D">
        <w:trPr>
          <w:trHeight w:val="818"/>
        </w:trPr>
        <w:tc>
          <w:tcPr>
            <w:tcW w:w="2830" w:type="dxa"/>
          </w:tcPr>
          <w:p w14:paraId="10E3D1DC" w14:textId="77777777" w:rsidR="00D07FE6" w:rsidRPr="005D2C36" w:rsidRDefault="00D07FE6" w:rsidP="0029267D">
            <w:pPr>
              <w:rPr>
                <w:b/>
                <w:bCs/>
              </w:rPr>
            </w:pPr>
            <w:r>
              <w:rPr>
                <w:b/>
                <w:bCs/>
              </w:rPr>
              <w:t>Exam session</w:t>
            </w:r>
          </w:p>
        </w:tc>
        <w:tc>
          <w:tcPr>
            <w:tcW w:w="6106" w:type="dxa"/>
          </w:tcPr>
          <w:p w14:paraId="0EF6A331" w14:textId="77777777" w:rsidR="00D07FE6" w:rsidRDefault="00D07FE6" w:rsidP="0029267D">
            <w:r>
              <w:t xml:space="preserve">Summer 2025 </w:t>
            </w:r>
            <w:r w:rsidRPr="00367BD1">
              <w:t>or Summer 2026</w:t>
            </w:r>
          </w:p>
        </w:tc>
      </w:tr>
      <w:tr w:rsidR="00D07FE6" w14:paraId="1930E91C" w14:textId="77777777" w:rsidTr="0029267D">
        <w:trPr>
          <w:trHeight w:val="866"/>
        </w:trPr>
        <w:tc>
          <w:tcPr>
            <w:tcW w:w="2830" w:type="dxa"/>
          </w:tcPr>
          <w:p w14:paraId="5DAB1337" w14:textId="77777777" w:rsidR="00D07FE6" w:rsidRPr="005D2C36" w:rsidRDefault="00D07FE6" w:rsidP="0029267D">
            <w:pPr>
              <w:rPr>
                <w:b/>
                <w:bCs/>
              </w:rPr>
            </w:pPr>
            <w:r>
              <w:rPr>
                <w:b/>
                <w:bCs/>
              </w:rPr>
              <w:t>QAN</w:t>
            </w:r>
          </w:p>
        </w:tc>
        <w:tc>
          <w:tcPr>
            <w:tcW w:w="6106" w:type="dxa"/>
          </w:tcPr>
          <w:p w14:paraId="070D02CB" w14:textId="77777777" w:rsidR="00D07FE6" w:rsidRDefault="00D07FE6" w:rsidP="0029267D">
            <w:r w:rsidRPr="00A62062">
              <w:t>601/8758/X</w:t>
            </w:r>
          </w:p>
        </w:tc>
      </w:tr>
      <w:tr w:rsidR="00D07FE6" w14:paraId="6F036CB3" w14:textId="77777777" w:rsidTr="0029267D">
        <w:trPr>
          <w:trHeight w:val="818"/>
        </w:trPr>
        <w:tc>
          <w:tcPr>
            <w:tcW w:w="2830" w:type="dxa"/>
          </w:tcPr>
          <w:p w14:paraId="046B95F7" w14:textId="77777777" w:rsidR="00D07FE6" w:rsidRPr="005D2C36" w:rsidRDefault="00D07FE6" w:rsidP="0029267D">
            <w:pPr>
              <w:rPr>
                <w:b/>
                <w:bCs/>
              </w:rPr>
            </w:pPr>
            <w:r>
              <w:rPr>
                <w:b/>
                <w:bCs/>
              </w:rPr>
              <w:t>Exam entry info</w:t>
            </w:r>
          </w:p>
        </w:tc>
        <w:tc>
          <w:tcPr>
            <w:tcW w:w="6106" w:type="dxa"/>
          </w:tcPr>
          <w:p w14:paraId="2E64E073" w14:textId="77777777" w:rsidR="00D07FE6" w:rsidRDefault="00D07FE6" w:rsidP="0029267D">
            <w:r>
              <w:t xml:space="preserve">Both Foundation and Higher options. </w:t>
            </w:r>
            <w:r w:rsidRPr="00367BD1">
              <w:t>Must enter for Paper 1 and 2 in all 3 sciences at either Foundation OR Higher tier – no mixing.</w:t>
            </w:r>
          </w:p>
        </w:tc>
      </w:tr>
      <w:tr w:rsidR="00D07FE6" w14:paraId="075D8082" w14:textId="77777777" w:rsidTr="0029267D">
        <w:trPr>
          <w:trHeight w:val="866"/>
        </w:trPr>
        <w:tc>
          <w:tcPr>
            <w:tcW w:w="2830" w:type="dxa"/>
          </w:tcPr>
          <w:p w14:paraId="716DEF75" w14:textId="77777777" w:rsidR="00D07FE6" w:rsidRPr="005D2C36" w:rsidRDefault="00D07FE6" w:rsidP="0029267D">
            <w:pPr>
              <w:rPr>
                <w:b/>
                <w:bCs/>
              </w:rPr>
            </w:pPr>
            <w:r>
              <w:rPr>
                <w:b/>
                <w:bCs/>
              </w:rPr>
              <w:t>Entry codes</w:t>
            </w:r>
          </w:p>
        </w:tc>
        <w:tc>
          <w:tcPr>
            <w:tcW w:w="6106" w:type="dxa"/>
          </w:tcPr>
          <w:p w14:paraId="21885304" w14:textId="77777777" w:rsidR="00D07FE6" w:rsidRDefault="00D07FE6" w:rsidP="0029267D">
            <w:r>
              <w:t>AQA Combined Science: Trilogy</w:t>
            </w:r>
          </w:p>
          <w:p w14:paraId="05E58F82" w14:textId="77777777" w:rsidR="00D07FE6" w:rsidRDefault="00D07FE6" w:rsidP="0029267D">
            <w:r w:rsidRPr="00477E7C">
              <w:t>June 2025 Series 6G22</w:t>
            </w:r>
          </w:p>
          <w:p w14:paraId="52BF138A" w14:textId="77777777" w:rsidR="00D07FE6" w:rsidRDefault="00D07FE6" w:rsidP="0029267D">
            <w:r>
              <w:t>Entry code 8464F or 8464H</w:t>
            </w:r>
          </w:p>
        </w:tc>
      </w:tr>
      <w:tr w:rsidR="00D07FE6" w14:paraId="20AF3DEA" w14:textId="77777777" w:rsidTr="0029267D">
        <w:trPr>
          <w:trHeight w:val="818"/>
        </w:trPr>
        <w:tc>
          <w:tcPr>
            <w:tcW w:w="2830" w:type="dxa"/>
          </w:tcPr>
          <w:p w14:paraId="2917B9DE" w14:textId="77777777" w:rsidR="00D07FE6" w:rsidRPr="005D2C36" w:rsidRDefault="00D07FE6" w:rsidP="0029267D">
            <w:pPr>
              <w:rPr>
                <w:b/>
                <w:bCs/>
              </w:rPr>
            </w:pPr>
            <w:r>
              <w:rPr>
                <w:b/>
                <w:bCs/>
              </w:rPr>
              <w:t>NC Year</w:t>
            </w:r>
          </w:p>
        </w:tc>
        <w:tc>
          <w:tcPr>
            <w:tcW w:w="6106" w:type="dxa"/>
          </w:tcPr>
          <w:p w14:paraId="0E424DCC" w14:textId="77777777" w:rsidR="00D07FE6" w:rsidRDefault="00D07FE6" w:rsidP="0029267D">
            <w:r>
              <w:t>11 or 10 and 11</w:t>
            </w:r>
          </w:p>
        </w:tc>
      </w:tr>
    </w:tbl>
    <w:p w14:paraId="720F92BE" w14:textId="0AA87B9C" w:rsidR="00FB1DCB" w:rsidRPr="007230FB" w:rsidRDefault="00FB1DCB" w:rsidP="00FB1DCB">
      <w:pPr>
        <w:rPr>
          <w:rFonts w:cstheme="minorHAnsi"/>
        </w:rPr>
      </w:pPr>
    </w:p>
    <w:p w14:paraId="5DEECA32" w14:textId="38BA5918" w:rsidR="1239E0FE" w:rsidRPr="007230FB" w:rsidRDefault="1239E0FE">
      <w:pPr>
        <w:rPr>
          <w:rFonts w:cstheme="minorHAnsi"/>
        </w:rPr>
      </w:pPr>
      <w:r w:rsidRPr="007230FB">
        <w:rPr>
          <w:rFonts w:cstheme="minorHAnsi"/>
        </w:rPr>
        <w:br w:type="page"/>
      </w:r>
    </w:p>
    <w:p w14:paraId="7C9AD008" w14:textId="7999B9A6" w:rsidR="00A358B0" w:rsidRPr="007230FB" w:rsidRDefault="005B2BBB" w:rsidP="0036677A">
      <w:pPr>
        <w:pStyle w:val="Heading2"/>
        <w:rPr>
          <w:rFonts w:asciiTheme="minorHAnsi" w:hAnsiTheme="minorHAnsi" w:cstheme="minorHAnsi"/>
        </w:rPr>
      </w:pPr>
      <w:r w:rsidRPr="007230FB">
        <w:rPr>
          <w:rFonts w:asciiTheme="minorHAnsi" w:hAnsiTheme="minorHAnsi" w:cstheme="minorHAnsi"/>
        </w:rPr>
        <w:lastRenderedPageBreak/>
        <w:t>Science Triple Top-Up</w:t>
      </w:r>
      <w:r w:rsidR="000336BD" w:rsidRPr="007230FB">
        <w:rPr>
          <w:rFonts w:asciiTheme="minorHAnsi" w:hAnsiTheme="minorHAnsi" w:cstheme="minorHAnsi"/>
        </w:rPr>
        <w:t xml:space="preserve"> GCSE</w:t>
      </w:r>
      <w:r w:rsidR="00EC17A9" w:rsidRPr="007230FB">
        <w:rPr>
          <w:rFonts w:asciiTheme="minorHAnsi" w:hAnsiTheme="minorHAnsi" w:cstheme="minorHAnsi"/>
        </w:rPr>
        <w:t xml:space="preserve"> (9-1)</w:t>
      </w:r>
      <w:r w:rsidRPr="007230FB">
        <w:rPr>
          <w:rFonts w:asciiTheme="minorHAnsi" w:hAnsiTheme="minorHAnsi" w:cstheme="minorHAnsi"/>
        </w:rPr>
        <w:t xml:space="preserve"> </w:t>
      </w:r>
    </w:p>
    <w:p w14:paraId="06EF7445" w14:textId="4F549B4A" w:rsidR="005B2BBB" w:rsidRPr="007230FB" w:rsidRDefault="005B2BBB" w:rsidP="005B2BBB">
      <w:pPr>
        <w:rPr>
          <w:rFonts w:cstheme="minorHAnsi"/>
        </w:rPr>
      </w:pPr>
    </w:p>
    <w:tbl>
      <w:tblPr>
        <w:tblStyle w:val="TableGrid"/>
        <w:tblW w:w="8936" w:type="dxa"/>
        <w:tblLook w:val="04A0" w:firstRow="1" w:lastRow="0" w:firstColumn="1" w:lastColumn="0" w:noHBand="0" w:noVBand="1"/>
      </w:tblPr>
      <w:tblGrid>
        <w:gridCol w:w="1704"/>
        <w:gridCol w:w="7830"/>
      </w:tblGrid>
      <w:tr w:rsidR="00D07FE6" w14:paraId="2F890EA0" w14:textId="77777777" w:rsidTr="0029267D">
        <w:trPr>
          <w:trHeight w:val="866"/>
        </w:trPr>
        <w:tc>
          <w:tcPr>
            <w:tcW w:w="2830" w:type="dxa"/>
          </w:tcPr>
          <w:p w14:paraId="03198BD9" w14:textId="77777777" w:rsidR="00D07FE6" w:rsidRPr="005D2C36" w:rsidRDefault="00D07FE6" w:rsidP="0029267D">
            <w:pPr>
              <w:rPr>
                <w:b/>
                <w:bCs/>
              </w:rPr>
            </w:pPr>
            <w:r>
              <w:rPr>
                <w:b/>
                <w:bCs/>
              </w:rPr>
              <w:t>Course Name</w:t>
            </w:r>
          </w:p>
        </w:tc>
        <w:tc>
          <w:tcPr>
            <w:tcW w:w="6106" w:type="dxa"/>
          </w:tcPr>
          <w:p w14:paraId="0616B0CB" w14:textId="77777777" w:rsidR="00D07FE6" w:rsidRDefault="00D07FE6" w:rsidP="0029267D">
            <w:r>
              <w:t xml:space="preserve">Science Triple Top-Up </w:t>
            </w:r>
          </w:p>
        </w:tc>
      </w:tr>
      <w:tr w:rsidR="00D07FE6" w14:paraId="26001950" w14:textId="77777777" w:rsidTr="0029267D">
        <w:trPr>
          <w:trHeight w:val="818"/>
        </w:trPr>
        <w:tc>
          <w:tcPr>
            <w:tcW w:w="2830" w:type="dxa"/>
          </w:tcPr>
          <w:p w14:paraId="3802E768" w14:textId="77777777" w:rsidR="00D07FE6" w:rsidRPr="005D2C36" w:rsidRDefault="00D07FE6" w:rsidP="0029267D">
            <w:pPr>
              <w:rPr>
                <w:b/>
                <w:bCs/>
              </w:rPr>
            </w:pPr>
            <w:r>
              <w:rPr>
                <w:b/>
                <w:bCs/>
              </w:rPr>
              <w:t>Specification Number</w:t>
            </w:r>
          </w:p>
        </w:tc>
        <w:tc>
          <w:tcPr>
            <w:tcW w:w="6106" w:type="dxa"/>
          </w:tcPr>
          <w:p w14:paraId="627462D3" w14:textId="77777777" w:rsidR="00D07FE6" w:rsidRDefault="00D07FE6" w:rsidP="0029267D">
            <w:r w:rsidRPr="00E97926">
              <w:t>8461, 8462 and 8463 - all three needed</w:t>
            </w:r>
          </w:p>
        </w:tc>
      </w:tr>
      <w:tr w:rsidR="00D07FE6" w14:paraId="75C5DF86" w14:textId="77777777" w:rsidTr="0029267D">
        <w:trPr>
          <w:trHeight w:val="866"/>
        </w:trPr>
        <w:tc>
          <w:tcPr>
            <w:tcW w:w="2830" w:type="dxa"/>
          </w:tcPr>
          <w:p w14:paraId="6CD7D1AD" w14:textId="77777777" w:rsidR="00D07FE6" w:rsidRPr="005D2C36" w:rsidRDefault="00D07FE6" w:rsidP="0029267D">
            <w:pPr>
              <w:rPr>
                <w:b/>
                <w:bCs/>
              </w:rPr>
            </w:pPr>
            <w:r>
              <w:rPr>
                <w:b/>
                <w:bCs/>
              </w:rPr>
              <w:t>Specification Link</w:t>
            </w:r>
          </w:p>
        </w:tc>
        <w:tc>
          <w:tcPr>
            <w:tcW w:w="6106" w:type="dxa"/>
          </w:tcPr>
          <w:p w14:paraId="2E93BBDB" w14:textId="77777777" w:rsidR="00D07FE6" w:rsidRDefault="00D07FE6" w:rsidP="0029267D">
            <w:r w:rsidRPr="3406DEEC">
              <w:t xml:space="preserve">Biology: </w:t>
            </w:r>
            <w:hyperlink r:id="rId23">
              <w:r w:rsidRPr="3406DEEC">
                <w:rPr>
                  <w:rStyle w:val="Hyperlink"/>
                  <w:color w:val="auto"/>
                </w:rPr>
                <w:t>https://filestore.aqa.org.uk/resources/biology/specifications/AQA-8461-SP-2016.PDF</w:t>
              </w:r>
            </w:hyperlink>
          </w:p>
          <w:p w14:paraId="749A8A83" w14:textId="77777777" w:rsidR="00D07FE6" w:rsidRDefault="00D07FE6" w:rsidP="0029267D">
            <w:r w:rsidRPr="3406DEEC">
              <w:t xml:space="preserve">Chemistry: </w:t>
            </w:r>
            <w:hyperlink r:id="rId24">
              <w:r w:rsidRPr="3406DEEC">
                <w:rPr>
                  <w:rStyle w:val="Hyperlink"/>
                  <w:color w:val="auto"/>
                </w:rPr>
                <w:t>https://filestore.aqa.org.uk/resources/chemistry/specifications/AQA-8462-SP-2016.PDF</w:t>
              </w:r>
            </w:hyperlink>
          </w:p>
          <w:p w14:paraId="67C0A824" w14:textId="77777777" w:rsidR="00D07FE6" w:rsidRDefault="00D07FE6" w:rsidP="0029267D">
            <w:r w:rsidRPr="3406DEEC">
              <w:t xml:space="preserve">Physics: </w:t>
            </w:r>
            <w:hyperlink r:id="rId25">
              <w:r w:rsidRPr="3406DEEC">
                <w:rPr>
                  <w:rStyle w:val="Hyperlink"/>
                  <w:color w:val="auto"/>
                </w:rPr>
                <w:t>https://filestore.aqa.org.uk/resources/physics/specifications/AQA-8463-SP-2016.PDF</w:t>
              </w:r>
            </w:hyperlink>
          </w:p>
          <w:p w14:paraId="64FF6449" w14:textId="77777777" w:rsidR="00D07FE6" w:rsidRDefault="00D07FE6" w:rsidP="0029267D">
            <w:pPr>
              <w:rPr>
                <w:color w:val="FF0000"/>
              </w:rPr>
            </w:pPr>
          </w:p>
          <w:p w14:paraId="34B74459" w14:textId="77777777" w:rsidR="00D07FE6" w:rsidRDefault="00D07FE6" w:rsidP="0029267D">
            <w:pPr>
              <w:rPr>
                <w:color w:val="FF0000"/>
              </w:rPr>
            </w:pPr>
          </w:p>
        </w:tc>
      </w:tr>
      <w:tr w:rsidR="00D07FE6" w14:paraId="063D21BF" w14:textId="77777777" w:rsidTr="0029267D">
        <w:trPr>
          <w:trHeight w:val="818"/>
        </w:trPr>
        <w:tc>
          <w:tcPr>
            <w:tcW w:w="2830" w:type="dxa"/>
          </w:tcPr>
          <w:p w14:paraId="431D05AD" w14:textId="77777777" w:rsidR="00D07FE6" w:rsidRPr="005D2C36" w:rsidRDefault="00D07FE6" w:rsidP="0029267D">
            <w:pPr>
              <w:rPr>
                <w:b/>
                <w:bCs/>
              </w:rPr>
            </w:pPr>
            <w:r>
              <w:rPr>
                <w:b/>
                <w:bCs/>
              </w:rPr>
              <w:t>Exam session</w:t>
            </w:r>
          </w:p>
        </w:tc>
        <w:tc>
          <w:tcPr>
            <w:tcW w:w="6106" w:type="dxa"/>
          </w:tcPr>
          <w:p w14:paraId="4B6F8A33" w14:textId="470C1D18" w:rsidR="00D07FE6" w:rsidRDefault="00D07FE6" w:rsidP="0029267D">
            <w:r>
              <w:t xml:space="preserve">Summer 2025 </w:t>
            </w:r>
          </w:p>
          <w:p w14:paraId="1115A3E4" w14:textId="77777777" w:rsidR="00D07FE6" w:rsidRDefault="00D07FE6" w:rsidP="0029267D">
            <w:r w:rsidRPr="00367BD1">
              <w:t>or Summer 2026</w:t>
            </w:r>
          </w:p>
        </w:tc>
      </w:tr>
      <w:tr w:rsidR="00D07FE6" w14:paraId="08C997DD" w14:textId="77777777" w:rsidTr="0029267D">
        <w:trPr>
          <w:trHeight w:val="866"/>
        </w:trPr>
        <w:tc>
          <w:tcPr>
            <w:tcW w:w="2830" w:type="dxa"/>
          </w:tcPr>
          <w:p w14:paraId="72444D89" w14:textId="77777777" w:rsidR="00D07FE6" w:rsidRPr="005D2C36" w:rsidRDefault="00D07FE6" w:rsidP="0029267D">
            <w:pPr>
              <w:rPr>
                <w:b/>
                <w:bCs/>
              </w:rPr>
            </w:pPr>
            <w:r>
              <w:rPr>
                <w:b/>
                <w:bCs/>
              </w:rPr>
              <w:t>QAN</w:t>
            </w:r>
          </w:p>
        </w:tc>
        <w:tc>
          <w:tcPr>
            <w:tcW w:w="6106" w:type="dxa"/>
          </w:tcPr>
          <w:p w14:paraId="415F86F7" w14:textId="77777777" w:rsidR="00D07FE6" w:rsidRDefault="00D07FE6" w:rsidP="0029267D">
            <w:r w:rsidRPr="000F29F3">
              <w:t>601/8752/9; 601/8757/8; 601/8751/7</w:t>
            </w:r>
          </w:p>
        </w:tc>
      </w:tr>
      <w:tr w:rsidR="00D07FE6" w14:paraId="756066B4" w14:textId="77777777" w:rsidTr="0029267D">
        <w:trPr>
          <w:trHeight w:val="818"/>
        </w:trPr>
        <w:tc>
          <w:tcPr>
            <w:tcW w:w="2830" w:type="dxa"/>
          </w:tcPr>
          <w:p w14:paraId="38D39C81" w14:textId="77777777" w:rsidR="00D07FE6" w:rsidRPr="005D2C36" w:rsidRDefault="00D07FE6" w:rsidP="0029267D">
            <w:pPr>
              <w:rPr>
                <w:b/>
                <w:bCs/>
              </w:rPr>
            </w:pPr>
            <w:r>
              <w:rPr>
                <w:b/>
                <w:bCs/>
              </w:rPr>
              <w:t>Exam entry info</w:t>
            </w:r>
          </w:p>
        </w:tc>
        <w:tc>
          <w:tcPr>
            <w:tcW w:w="6106" w:type="dxa"/>
          </w:tcPr>
          <w:p w14:paraId="2927C294" w14:textId="77777777" w:rsidR="00D07FE6" w:rsidRDefault="00D07FE6" w:rsidP="0029267D">
            <w:r>
              <w:t xml:space="preserve">Candidates should be entered for the three separate GCSEs in Biology, Chemistry and Physics. Please note that these cannot be entered at the same time as Combined Science GCSEs. We anticipate students enrolled on Triple Science would ordinarily sit H tier papers, but please consult before entry to confirm tier of entry for individual candidates </w:t>
            </w:r>
            <w:r w:rsidRPr="00367BD1">
              <w:t>and subjects</w:t>
            </w:r>
            <w:r>
              <w:t xml:space="preserve"> (claire.semple@academy21.co.uk)</w:t>
            </w:r>
          </w:p>
        </w:tc>
      </w:tr>
      <w:tr w:rsidR="00D07FE6" w14:paraId="5520425E" w14:textId="77777777" w:rsidTr="0029267D">
        <w:trPr>
          <w:trHeight w:val="866"/>
        </w:trPr>
        <w:tc>
          <w:tcPr>
            <w:tcW w:w="2830" w:type="dxa"/>
          </w:tcPr>
          <w:p w14:paraId="0E50F769" w14:textId="77777777" w:rsidR="00D07FE6" w:rsidRPr="005D2C36" w:rsidRDefault="00D07FE6" w:rsidP="0029267D">
            <w:pPr>
              <w:rPr>
                <w:b/>
                <w:bCs/>
              </w:rPr>
            </w:pPr>
            <w:r>
              <w:rPr>
                <w:b/>
                <w:bCs/>
              </w:rPr>
              <w:t>Entry codes</w:t>
            </w:r>
          </w:p>
        </w:tc>
        <w:tc>
          <w:tcPr>
            <w:tcW w:w="6106" w:type="dxa"/>
          </w:tcPr>
          <w:p w14:paraId="53303FE6" w14:textId="77777777" w:rsidR="00D07FE6" w:rsidRDefault="00D07FE6" w:rsidP="0029267D">
            <w:r>
              <w:t>Biology GCSE (GCSE91) 8461</w:t>
            </w:r>
          </w:p>
          <w:p w14:paraId="7D1042B4" w14:textId="77777777" w:rsidR="00D07FE6" w:rsidRDefault="00D07FE6" w:rsidP="0029267D">
            <w:r>
              <w:t>Chemistry GCSE (GCSE91) 8462</w:t>
            </w:r>
          </w:p>
          <w:p w14:paraId="73DBDFA9" w14:textId="77777777" w:rsidR="00D07FE6" w:rsidRDefault="00D07FE6" w:rsidP="0029267D">
            <w:r>
              <w:t>Physics GCSE (GCSE91) 8463</w:t>
            </w:r>
          </w:p>
        </w:tc>
      </w:tr>
      <w:tr w:rsidR="00D07FE6" w14:paraId="435B47BB" w14:textId="77777777" w:rsidTr="0029267D">
        <w:trPr>
          <w:trHeight w:val="818"/>
        </w:trPr>
        <w:tc>
          <w:tcPr>
            <w:tcW w:w="2830" w:type="dxa"/>
          </w:tcPr>
          <w:p w14:paraId="519EE03F" w14:textId="77777777" w:rsidR="00D07FE6" w:rsidRPr="005D2C36" w:rsidRDefault="00D07FE6" w:rsidP="0029267D">
            <w:pPr>
              <w:rPr>
                <w:b/>
                <w:bCs/>
              </w:rPr>
            </w:pPr>
            <w:r>
              <w:rPr>
                <w:b/>
                <w:bCs/>
              </w:rPr>
              <w:t>NC Year</w:t>
            </w:r>
          </w:p>
        </w:tc>
        <w:tc>
          <w:tcPr>
            <w:tcW w:w="6106" w:type="dxa"/>
          </w:tcPr>
          <w:p w14:paraId="570DB165" w14:textId="77777777" w:rsidR="00D07FE6" w:rsidRDefault="00D07FE6" w:rsidP="0029267D">
            <w:r>
              <w:t>11</w:t>
            </w:r>
          </w:p>
        </w:tc>
      </w:tr>
    </w:tbl>
    <w:p w14:paraId="7BD636B1" w14:textId="2FDD9CC0" w:rsidR="004D1FB6" w:rsidRPr="007230FB" w:rsidRDefault="004D1FB6" w:rsidP="005B2BBB">
      <w:pPr>
        <w:rPr>
          <w:rFonts w:cstheme="minorHAnsi"/>
        </w:rPr>
      </w:pPr>
    </w:p>
    <w:p w14:paraId="63D33E8D" w14:textId="77777777" w:rsidR="00E36D05" w:rsidRPr="007230FB" w:rsidRDefault="00E36D05" w:rsidP="005B2BBB">
      <w:pPr>
        <w:rPr>
          <w:rFonts w:cstheme="minorHAnsi"/>
        </w:rPr>
      </w:pPr>
    </w:p>
    <w:p w14:paraId="722437B0" w14:textId="1BB900B0" w:rsidR="1239E0FE" w:rsidRPr="007230FB" w:rsidRDefault="1239E0FE">
      <w:pPr>
        <w:rPr>
          <w:rFonts w:cstheme="minorHAnsi"/>
        </w:rPr>
      </w:pPr>
      <w:r w:rsidRPr="007230FB">
        <w:rPr>
          <w:rFonts w:cstheme="minorHAnsi"/>
        </w:rPr>
        <w:br w:type="page"/>
      </w:r>
    </w:p>
    <w:p w14:paraId="5BF86E4D" w14:textId="30AB5C6C" w:rsidR="003C4ACF" w:rsidRPr="007230FB" w:rsidRDefault="00A8780A" w:rsidP="00A8780A">
      <w:pPr>
        <w:pStyle w:val="Heading1"/>
        <w:rPr>
          <w:rFonts w:asciiTheme="minorHAnsi" w:hAnsiTheme="minorHAnsi" w:cstheme="minorHAnsi"/>
        </w:rPr>
      </w:pPr>
      <w:r w:rsidRPr="007230FB">
        <w:rPr>
          <w:rFonts w:asciiTheme="minorHAnsi" w:hAnsiTheme="minorHAnsi" w:cstheme="minorHAnsi"/>
        </w:rPr>
        <w:lastRenderedPageBreak/>
        <w:t>WJEC GCSE Courses (W</w:t>
      </w:r>
      <w:r w:rsidR="0012504A" w:rsidRPr="007230FB">
        <w:rPr>
          <w:rFonts w:asciiTheme="minorHAnsi" w:hAnsiTheme="minorHAnsi" w:cstheme="minorHAnsi"/>
        </w:rPr>
        <w:t>ales</w:t>
      </w:r>
      <w:r w:rsidR="004D3E84" w:rsidRPr="007230FB">
        <w:rPr>
          <w:rFonts w:asciiTheme="minorHAnsi" w:hAnsiTheme="minorHAnsi" w:cstheme="minorHAnsi"/>
        </w:rPr>
        <w:t xml:space="preserve"> entrants only)</w:t>
      </w:r>
    </w:p>
    <w:p w14:paraId="764CDF8F" w14:textId="27C4C165" w:rsidR="004D3E84" w:rsidRPr="007230FB" w:rsidRDefault="004D3E84" w:rsidP="004D3E84">
      <w:pPr>
        <w:rPr>
          <w:rFonts w:cstheme="minorHAnsi"/>
        </w:rPr>
      </w:pPr>
    </w:p>
    <w:p w14:paraId="423BF5F1" w14:textId="45499F88" w:rsidR="000336BD" w:rsidRPr="007230FB" w:rsidRDefault="000336BD" w:rsidP="000336BD">
      <w:pPr>
        <w:pStyle w:val="Heading2"/>
        <w:rPr>
          <w:rFonts w:asciiTheme="minorHAnsi" w:hAnsiTheme="minorHAnsi" w:cstheme="minorHAnsi"/>
        </w:rPr>
      </w:pPr>
      <w:r w:rsidRPr="007230FB">
        <w:rPr>
          <w:rFonts w:asciiTheme="minorHAnsi" w:hAnsiTheme="minorHAnsi" w:cstheme="minorHAnsi"/>
        </w:rPr>
        <w:t xml:space="preserve">English Language GCSE WJEC (A*-G) </w:t>
      </w:r>
    </w:p>
    <w:p w14:paraId="4293F705" w14:textId="77777777" w:rsidR="003C4ACF" w:rsidRPr="007230FB" w:rsidRDefault="003C4ACF" w:rsidP="005B2BBB">
      <w:pPr>
        <w:pStyle w:val="Heading2"/>
        <w:rPr>
          <w:rFonts w:asciiTheme="minorHAnsi" w:hAnsiTheme="minorHAnsi" w:cstheme="minorHAnsi"/>
        </w:rPr>
      </w:pPr>
    </w:p>
    <w:tbl>
      <w:tblPr>
        <w:tblStyle w:val="TableGrid"/>
        <w:tblW w:w="8936" w:type="dxa"/>
        <w:tblLook w:val="04A0" w:firstRow="1" w:lastRow="0" w:firstColumn="1" w:lastColumn="0" w:noHBand="0" w:noVBand="1"/>
      </w:tblPr>
      <w:tblGrid>
        <w:gridCol w:w="2830"/>
        <w:gridCol w:w="6106"/>
      </w:tblGrid>
      <w:tr w:rsidR="00D07FE6" w14:paraId="7532A76B" w14:textId="77777777" w:rsidTr="0029267D">
        <w:trPr>
          <w:trHeight w:val="866"/>
        </w:trPr>
        <w:tc>
          <w:tcPr>
            <w:tcW w:w="2830" w:type="dxa"/>
          </w:tcPr>
          <w:p w14:paraId="3F80A883" w14:textId="77777777" w:rsidR="00D07FE6" w:rsidRPr="005D2C36" w:rsidRDefault="00D07FE6" w:rsidP="0029267D">
            <w:pPr>
              <w:rPr>
                <w:b/>
                <w:bCs/>
              </w:rPr>
            </w:pPr>
            <w:r>
              <w:rPr>
                <w:b/>
                <w:bCs/>
              </w:rPr>
              <w:t>Course Name</w:t>
            </w:r>
          </w:p>
        </w:tc>
        <w:tc>
          <w:tcPr>
            <w:tcW w:w="6106" w:type="dxa"/>
          </w:tcPr>
          <w:p w14:paraId="45CD6F46" w14:textId="77777777" w:rsidR="00D07FE6" w:rsidRDefault="00D07FE6" w:rsidP="0029267D">
            <w:r>
              <w:t xml:space="preserve">English Language GCSE WJEC (A*-G) </w:t>
            </w:r>
          </w:p>
        </w:tc>
      </w:tr>
      <w:tr w:rsidR="00D07FE6" w14:paraId="4ABB8F3E" w14:textId="77777777" w:rsidTr="0029267D">
        <w:trPr>
          <w:trHeight w:val="818"/>
        </w:trPr>
        <w:tc>
          <w:tcPr>
            <w:tcW w:w="2830" w:type="dxa"/>
          </w:tcPr>
          <w:p w14:paraId="334DAFA7" w14:textId="77777777" w:rsidR="00D07FE6" w:rsidRPr="005D2C36" w:rsidRDefault="00D07FE6" w:rsidP="0029267D">
            <w:pPr>
              <w:rPr>
                <w:b/>
                <w:bCs/>
              </w:rPr>
            </w:pPr>
            <w:r>
              <w:rPr>
                <w:b/>
                <w:bCs/>
              </w:rPr>
              <w:t>Specification Number</w:t>
            </w:r>
          </w:p>
        </w:tc>
        <w:tc>
          <w:tcPr>
            <w:tcW w:w="6106" w:type="dxa"/>
          </w:tcPr>
          <w:p w14:paraId="46587634" w14:textId="77777777" w:rsidR="00D07FE6" w:rsidRDefault="00D07FE6" w:rsidP="0029267D">
            <w:r w:rsidRPr="00E86C1D">
              <w:t>WJEC 3700QS</w:t>
            </w:r>
          </w:p>
        </w:tc>
      </w:tr>
      <w:tr w:rsidR="00D07FE6" w14:paraId="51C4F5A7" w14:textId="77777777" w:rsidTr="0029267D">
        <w:trPr>
          <w:trHeight w:val="866"/>
        </w:trPr>
        <w:tc>
          <w:tcPr>
            <w:tcW w:w="2830" w:type="dxa"/>
          </w:tcPr>
          <w:p w14:paraId="18731C03" w14:textId="77777777" w:rsidR="00D07FE6" w:rsidRPr="005D2C36" w:rsidRDefault="00D07FE6" w:rsidP="0029267D">
            <w:pPr>
              <w:rPr>
                <w:b/>
                <w:highlight w:val="yellow"/>
              </w:rPr>
            </w:pPr>
            <w:r w:rsidRPr="00367BD1">
              <w:rPr>
                <w:b/>
              </w:rPr>
              <w:t>Specification Link</w:t>
            </w:r>
          </w:p>
        </w:tc>
        <w:tc>
          <w:tcPr>
            <w:tcW w:w="6106" w:type="dxa"/>
          </w:tcPr>
          <w:p w14:paraId="13065471" w14:textId="77777777" w:rsidR="00D07FE6" w:rsidRDefault="00D07FE6" w:rsidP="0029267D">
            <w:hyperlink r:id="rId26">
              <w:r w:rsidRPr="5480577E">
                <w:rPr>
                  <w:rStyle w:val="Hyperlink"/>
                </w:rPr>
                <w:t>https://www.wjec.co.uk/media/krviytuc/wjec-gcse-english-language-specification-2015-24-10-14-branded.pdf</w:t>
              </w:r>
            </w:hyperlink>
          </w:p>
          <w:p w14:paraId="74E2331D" w14:textId="77777777" w:rsidR="00D07FE6" w:rsidRDefault="00D07FE6" w:rsidP="0029267D"/>
          <w:p w14:paraId="24CFC4FD" w14:textId="77777777" w:rsidR="00D07FE6" w:rsidRDefault="00D07FE6" w:rsidP="0029267D"/>
        </w:tc>
      </w:tr>
      <w:tr w:rsidR="00D07FE6" w14:paraId="277B4CAD" w14:textId="77777777" w:rsidTr="0029267D">
        <w:trPr>
          <w:trHeight w:val="818"/>
        </w:trPr>
        <w:tc>
          <w:tcPr>
            <w:tcW w:w="2830" w:type="dxa"/>
          </w:tcPr>
          <w:p w14:paraId="0C10D60C" w14:textId="77777777" w:rsidR="00D07FE6" w:rsidRPr="005D2C36" w:rsidRDefault="00D07FE6" w:rsidP="0029267D">
            <w:pPr>
              <w:rPr>
                <w:b/>
                <w:bCs/>
              </w:rPr>
            </w:pPr>
            <w:r>
              <w:rPr>
                <w:b/>
                <w:bCs/>
              </w:rPr>
              <w:t>Exam session</w:t>
            </w:r>
          </w:p>
        </w:tc>
        <w:tc>
          <w:tcPr>
            <w:tcW w:w="6106" w:type="dxa"/>
          </w:tcPr>
          <w:p w14:paraId="7CF03DAF" w14:textId="77777777" w:rsidR="00D07FE6" w:rsidRDefault="00D07FE6" w:rsidP="0029267D">
            <w:pPr>
              <w:rPr>
                <w:highlight w:val="yellow"/>
              </w:rPr>
            </w:pPr>
            <w:r w:rsidRPr="00367BD1">
              <w:t>Summer 2025 or Summer 2026</w:t>
            </w:r>
          </w:p>
        </w:tc>
      </w:tr>
      <w:tr w:rsidR="00D07FE6" w14:paraId="71D635AB" w14:textId="77777777" w:rsidTr="0029267D">
        <w:trPr>
          <w:trHeight w:val="866"/>
        </w:trPr>
        <w:tc>
          <w:tcPr>
            <w:tcW w:w="2830" w:type="dxa"/>
          </w:tcPr>
          <w:p w14:paraId="4039441E" w14:textId="77777777" w:rsidR="00D07FE6" w:rsidRPr="005D2C36" w:rsidRDefault="00D07FE6" w:rsidP="0029267D">
            <w:pPr>
              <w:rPr>
                <w:b/>
                <w:bCs/>
              </w:rPr>
            </w:pPr>
            <w:r>
              <w:rPr>
                <w:b/>
                <w:bCs/>
              </w:rPr>
              <w:t>QAN</w:t>
            </w:r>
          </w:p>
        </w:tc>
        <w:tc>
          <w:tcPr>
            <w:tcW w:w="6106" w:type="dxa"/>
          </w:tcPr>
          <w:p w14:paraId="6FF7005F" w14:textId="77777777" w:rsidR="00D07FE6" w:rsidRDefault="00D07FE6" w:rsidP="0029267D">
            <w:r w:rsidRPr="008969BC">
              <w:t>601/4943/7</w:t>
            </w:r>
          </w:p>
        </w:tc>
      </w:tr>
      <w:tr w:rsidR="00D07FE6" w14:paraId="578F31DF" w14:textId="77777777" w:rsidTr="0029267D">
        <w:trPr>
          <w:trHeight w:val="818"/>
        </w:trPr>
        <w:tc>
          <w:tcPr>
            <w:tcW w:w="2830" w:type="dxa"/>
          </w:tcPr>
          <w:p w14:paraId="41D5D662" w14:textId="77777777" w:rsidR="00D07FE6" w:rsidRPr="005D2C36" w:rsidRDefault="00D07FE6" w:rsidP="0029267D">
            <w:pPr>
              <w:rPr>
                <w:b/>
                <w:bCs/>
              </w:rPr>
            </w:pPr>
            <w:r>
              <w:rPr>
                <w:b/>
                <w:bCs/>
              </w:rPr>
              <w:t>Exam entry info</w:t>
            </w:r>
          </w:p>
        </w:tc>
        <w:tc>
          <w:tcPr>
            <w:tcW w:w="6106" w:type="dxa"/>
          </w:tcPr>
          <w:p w14:paraId="438E51C8" w14:textId="77777777" w:rsidR="00D07FE6" w:rsidRDefault="00D07FE6" w:rsidP="0029267D">
            <w:r>
              <w:t>This is a linear course.  It consists of two externally examined components and one non-examination oracy assessment.</w:t>
            </w:r>
          </w:p>
          <w:p w14:paraId="45E439E0" w14:textId="77777777" w:rsidR="00D07FE6" w:rsidRDefault="00D07FE6" w:rsidP="0029267D">
            <w:r>
              <w:t>Unit 1: Non-examination assessment – Oracy 20%</w:t>
            </w:r>
          </w:p>
          <w:p w14:paraId="5F8D2682" w14:textId="77777777" w:rsidR="00D07FE6" w:rsidRDefault="00D07FE6" w:rsidP="0029267D">
            <w:r>
              <w:t>Unit 2: External assessment – Reading and Writing: Description, Narration and Exposition 40%</w:t>
            </w:r>
          </w:p>
          <w:p w14:paraId="450B24CA" w14:textId="77777777" w:rsidR="00D07FE6" w:rsidRDefault="00D07FE6" w:rsidP="0029267D">
            <w:r>
              <w:t>Unit 3: External assessment – Reading and Writing: Argumentation, Persuasion and Instructional 40%</w:t>
            </w:r>
          </w:p>
        </w:tc>
      </w:tr>
      <w:tr w:rsidR="00D07FE6" w14:paraId="149B2011" w14:textId="77777777" w:rsidTr="0029267D">
        <w:trPr>
          <w:trHeight w:val="866"/>
        </w:trPr>
        <w:tc>
          <w:tcPr>
            <w:tcW w:w="2830" w:type="dxa"/>
          </w:tcPr>
          <w:p w14:paraId="2B7925B5" w14:textId="77777777" w:rsidR="00D07FE6" w:rsidRPr="005D2C36" w:rsidRDefault="00D07FE6" w:rsidP="0029267D">
            <w:pPr>
              <w:rPr>
                <w:b/>
                <w:bCs/>
              </w:rPr>
            </w:pPr>
            <w:r>
              <w:rPr>
                <w:b/>
                <w:bCs/>
              </w:rPr>
              <w:t>Entry codes</w:t>
            </w:r>
          </w:p>
        </w:tc>
        <w:tc>
          <w:tcPr>
            <w:tcW w:w="6106" w:type="dxa"/>
          </w:tcPr>
          <w:p w14:paraId="61A86798" w14:textId="77777777" w:rsidR="00D07FE6" w:rsidRDefault="00D07FE6" w:rsidP="0029267D">
            <w:r w:rsidRPr="00271108">
              <w:t>WJEC GCSE English Language, Subject code: 3700</w:t>
            </w:r>
          </w:p>
        </w:tc>
      </w:tr>
      <w:tr w:rsidR="00D07FE6" w14:paraId="7394D607" w14:textId="77777777" w:rsidTr="0029267D">
        <w:trPr>
          <w:trHeight w:val="818"/>
        </w:trPr>
        <w:tc>
          <w:tcPr>
            <w:tcW w:w="2830" w:type="dxa"/>
          </w:tcPr>
          <w:p w14:paraId="1E29EA98" w14:textId="77777777" w:rsidR="00D07FE6" w:rsidRPr="005D2C36" w:rsidRDefault="00D07FE6" w:rsidP="0029267D">
            <w:pPr>
              <w:rPr>
                <w:b/>
                <w:bCs/>
              </w:rPr>
            </w:pPr>
            <w:r>
              <w:rPr>
                <w:b/>
                <w:bCs/>
              </w:rPr>
              <w:t>NC Year</w:t>
            </w:r>
          </w:p>
        </w:tc>
        <w:tc>
          <w:tcPr>
            <w:tcW w:w="6106" w:type="dxa"/>
          </w:tcPr>
          <w:p w14:paraId="49198875" w14:textId="77777777" w:rsidR="00D07FE6" w:rsidRDefault="00D07FE6" w:rsidP="0029267D">
            <w:pPr>
              <w:rPr>
                <w:highlight w:val="yellow"/>
              </w:rPr>
            </w:pPr>
            <w:proofErr w:type="gramStart"/>
            <w:r w:rsidRPr="00367BD1">
              <w:t>11  or</w:t>
            </w:r>
            <w:proofErr w:type="gramEnd"/>
            <w:r w:rsidRPr="00367BD1">
              <w:t xml:space="preserve"> 10 and 11</w:t>
            </w:r>
          </w:p>
        </w:tc>
      </w:tr>
    </w:tbl>
    <w:p w14:paraId="401DE529" w14:textId="1D18B6FE" w:rsidR="003C4ACF" w:rsidRPr="007230FB" w:rsidRDefault="003C4ACF" w:rsidP="005B2BBB">
      <w:pPr>
        <w:pStyle w:val="Heading2"/>
        <w:rPr>
          <w:rFonts w:asciiTheme="minorHAnsi" w:hAnsiTheme="minorHAnsi" w:cstheme="minorHAnsi"/>
        </w:rPr>
      </w:pPr>
    </w:p>
    <w:p w14:paraId="1EEA9925" w14:textId="18E86D3B" w:rsidR="1239E0FE" w:rsidRPr="007230FB" w:rsidRDefault="1239E0FE">
      <w:pPr>
        <w:rPr>
          <w:rFonts w:cstheme="minorHAnsi"/>
        </w:rPr>
      </w:pPr>
      <w:r w:rsidRPr="007230FB">
        <w:rPr>
          <w:rFonts w:cstheme="minorHAnsi"/>
        </w:rPr>
        <w:br w:type="page"/>
      </w:r>
    </w:p>
    <w:p w14:paraId="5830DDDA" w14:textId="71C1BEC9" w:rsidR="000A3800" w:rsidRPr="007230FB" w:rsidRDefault="0065641F" w:rsidP="0065641F">
      <w:pPr>
        <w:pStyle w:val="Heading2"/>
        <w:rPr>
          <w:rFonts w:asciiTheme="minorHAnsi" w:hAnsiTheme="minorHAnsi" w:cstheme="minorHAnsi"/>
        </w:rPr>
      </w:pPr>
      <w:r w:rsidRPr="007230FB">
        <w:rPr>
          <w:rFonts w:asciiTheme="minorHAnsi" w:hAnsiTheme="minorHAnsi" w:cstheme="minorHAnsi"/>
        </w:rPr>
        <w:lastRenderedPageBreak/>
        <w:t>Maths/Numeracy (Foundation) GCSE WJEC (D to G)</w:t>
      </w:r>
    </w:p>
    <w:p w14:paraId="174EDFF5" w14:textId="6C3C2C5D" w:rsidR="0065641F" w:rsidRPr="007230FB" w:rsidRDefault="0065641F" w:rsidP="0065641F">
      <w:pPr>
        <w:rPr>
          <w:rFonts w:cstheme="minorHAnsi"/>
        </w:rPr>
      </w:pPr>
    </w:p>
    <w:tbl>
      <w:tblPr>
        <w:tblStyle w:val="TableGrid"/>
        <w:tblW w:w="8936" w:type="dxa"/>
        <w:tblLook w:val="04A0" w:firstRow="1" w:lastRow="0" w:firstColumn="1" w:lastColumn="0" w:noHBand="0" w:noVBand="1"/>
      </w:tblPr>
      <w:tblGrid>
        <w:gridCol w:w="1704"/>
        <w:gridCol w:w="7232"/>
      </w:tblGrid>
      <w:tr w:rsidR="00D07FE6" w14:paraId="0080A266" w14:textId="77777777" w:rsidTr="0029267D">
        <w:trPr>
          <w:trHeight w:val="866"/>
        </w:trPr>
        <w:tc>
          <w:tcPr>
            <w:tcW w:w="1464" w:type="dxa"/>
          </w:tcPr>
          <w:p w14:paraId="54681396" w14:textId="77777777" w:rsidR="00D07FE6" w:rsidRPr="005D2C36" w:rsidRDefault="00D07FE6" w:rsidP="0029267D">
            <w:pPr>
              <w:rPr>
                <w:b/>
                <w:bCs/>
              </w:rPr>
            </w:pPr>
            <w:r>
              <w:rPr>
                <w:b/>
                <w:bCs/>
              </w:rPr>
              <w:t>Course Name</w:t>
            </w:r>
          </w:p>
        </w:tc>
        <w:tc>
          <w:tcPr>
            <w:tcW w:w="7472" w:type="dxa"/>
          </w:tcPr>
          <w:p w14:paraId="37C44B11" w14:textId="77777777" w:rsidR="00D07FE6" w:rsidRDefault="00D07FE6" w:rsidP="0029267D">
            <w:r>
              <w:t xml:space="preserve">Maths/Numeracy (Foundation) GCSE WJEC (D to G) </w:t>
            </w:r>
          </w:p>
        </w:tc>
      </w:tr>
      <w:tr w:rsidR="00D07FE6" w14:paraId="1878A90C" w14:textId="77777777" w:rsidTr="0029267D">
        <w:trPr>
          <w:trHeight w:val="818"/>
        </w:trPr>
        <w:tc>
          <w:tcPr>
            <w:tcW w:w="1464" w:type="dxa"/>
          </w:tcPr>
          <w:p w14:paraId="61E2C0A6" w14:textId="77777777" w:rsidR="00D07FE6" w:rsidRPr="005D2C36" w:rsidRDefault="00D07FE6" w:rsidP="0029267D">
            <w:pPr>
              <w:rPr>
                <w:b/>
                <w:bCs/>
              </w:rPr>
            </w:pPr>
            <w:r>
              <w:rPr>
                <w:b/>
                <w:bCs/>
              </w:rPr>
              <w:t>Specification Number</w:t>
            </w:r>
          </w:p>
        </w:tc>
        <w:tc>
          <w:tcPr>
            <w:tcW w:w="7472" w:type="dxa"/>
          </w:tcPr>
          <w:p w14:paraId="530596D7" w14:textId="77777777" w:rsidR="00D07FE6" w:rsidRDefault="00D07FE6" w:rsidP="0029267D">
            <w:r w:rsidRPr="00F051C8">
              <w:t>WJEC 3300 (Mathematics) 3310 (Maths-Numeracy)</w:t>
            </w:r>
          </w:p>
        </w:tc>
      </w:tr>
      <w:tr w:rsidR="00D07FE6" w14:paraId="706605F4" w14:textId="77777777" w:rsidTr="0029267D">
        <w:trPr>
          <w:trHeight w:val="866"/>
        </w:trPr>
        <w:tc>
          <w:tcPr>
            <w:tcW w:w="1464" w:type="dxa"/>
          </w:tcPr>
          <w:p w14:paraId="67F9FD42" w14:textId="77777777" w:rsidR="00D07FE6" w:rsidRPr="005D2C36" w:rsidRDefault="00D07FE6" w:rsidP="0029267D">
            <w:pPr>
              <w:rPr>
                <w:b/>
                <w:bCs/>
              </w:rPr>
            </w:pPr>
            <w:r>
              <w:rPr>
                <w:b/>
                <w:bCs/>
              </w:rPr>
              <w:t>Specification Link</w:t>
            </w:r>
          </w:p>
        </w:tc>
        <w:tc>
          <w:tcPr>
            <w:tcW w:w="7472" w:type="dxa"/>
          </w:tcPr>
          <w:p w14:paraId="7C75CD40" w14:textId="77777777" w:rsidR="00D07FE6" w:rsidRDefault="00D07FE6" w:rsidP="0029267D">
            <w:r w:rsidRPr="3406DEEC">
              <w:t xml:space="preserve">Mathematics: </w:t>
            </w:r>
            <w:hyperlink r:id="rId27">
              <w:r w:rsidRPr="3406DEEC">
                <w:rPr>
                  <w:rStyle w:val="Hyperlink"/>
                  <w:color w:val="auto"/>
                </w:rPr>
                <w:t>https://www.wjec.co.uk/media/u3rbzz1p/wjec-gcse-maths-spec-from-2015-r-e.pdf</w:t>
              </w:r>
            </w:hyperlink>
          </w:p>
          <w:p w14:paraId="4E500F41" w14:textId="77777777" w:rsidR="00D07FE6" w:rsidRDefault="00D07FE6" w:rsidP="0029267D">
            <w:r w:rsidRPr="3406DEEC">
              <w:t xml:space="preserve">Numeracy: </w:t>
            </w:r>
            <w:hyperlink r:id="rId28">
              <w:r w:rsidRPr="3406DEEC">
                <w:rPr>
                  <w:rStyle w:val="Hyperlink"/>
                  <w:color w:val="auto"/>
                </w:rPr>
                <w:t>https://www.wjec.co.uk/media/4wjg3krk/wjec-gcse-maths-numeracy-spec-from-2015-r-e.pdf</w:t>
              </w:r>
            </w:hyperlink>
          </w:p>
        </w:tc>
      </w:tr>
      <w:tr w:rsidR="00D07FE6" w14:paraId="08150372" w14:textId="77777777" w:rsidTr="0029267D">
        <w:trPr>
          <w:trHeight w:val="818"/>
        </w:trPr>
        <w:tc>
          <w:tcPr>
            <w:tcW w:w="1464" w:type="dxa"/>
          </w:tcPr>
          <w:p w14:paraId="14FF5D93" w14:textId="77777777" w:rsidR="00D07FE6" w:rsidRPr="005D2C36" w:rsidRDefault="00D07FE6" w:rsidP="0029267D">
            <w:pPr>
              <w:rPr>
                <w:b/>
                <w:bCs/>
              </w:rPr>
            </w:pPr>
            <w:r>
              <w:rPr>
                <w:b/>
                <w:bCs/>
              </w:rPr>
              <w:t>Exam session</w:t>
            </w:r>
          </w:p>
        </w:tc>
        <w:tc>
          <w:tcPr>
            <w:tcW w:w="7472" w:type="dxa"/>
          </w:tcPr>
          <w:p w14:paraId="23B594AA" w14:textId="77777777" w:rsidR="00D07FE6" w:rsidRDefault="00D07FE6" w:rsidP="0029267D">
            <w:r>
              <w:t>Summer 2025</w:t>
            </w:r>
          </w:p>
        </w:tc>
      </w:tr>
      <w:tr w:rsidR="00D07FE6" w14:paraId="20F0F30C" w14:textId="77777777" w:rsidTr="0029267D">
        <w:trPr>
          <w:trHeight w:val="866"/>
        </w:trPr>
        <w:tc>
          <w:tcPr>
            <w:tcW w:w="1464" w:type="dxa"/>
          </w:tcPr>
          <w:p w14:paraId="2931DD0B" w14:textId="77777777" w:rsidR="00D07FE6" w:rsidRPr="005D2C36" w:rsidRDefault="00D07FE6" w:rsidP="0029267D">
            <w:pPr>
              <w:rPr>
                <w:b/>
                <w:bCs/>
              </w:rPr>
            </w:pPr>
            <w:r>
              <w:rPr>
                <w:b/>
                <w:bCs/>
              </w:rPr>
              <w:t>QAN</w:t>
            </w:r>
          </w:p>
        </w:tc>
        <w:tc>
          <w:tcPr>
            <w:tcW w:w="7472" w:type="dxa"/>
          </w:tcPr>
          <w:p w14:paraId="78F9C469" w14:textId="77777777" w:rsidR="00D07FE6" w:rsidRDefault="00D07FE6" w:rsidP="0029267D">
            <w:r w:rsidRPr="00EE225E">
              <w:t>Maths: QN 601/4907/</w:t>
            </w:r>
            <w:proofErr w:type="gramStart"/>
            <w:r w:rsidRPr="00EE225E">
              <w:t>3  Numeracy</w:t>
            </w:r>
            <w:proofErr w:type="gramEnd"/>
            <w:r w:rsidRPr="00EE225E">
              <w:t>: QN 601/4908/5</w:t>
            </w:r>
          </w:p>
        </w:tc>
      </w:tr>
      <w:tr w:rsidR="00D07FE6" w14:paraId="776C1366" w14:textId="77777777" w:rsidTr="0029267D">
        <w:trPr>
          <w:trHeight w:val="818"/>
        </w:trPr>
        <w:tc>
          <w:tcPr>
            <w:tcW w:w="1464" w:type="dxa"/>
          </w:tcPr>
          <w:p w14:paraId="56A8D36C" w14:textId="77777777" w:rsidR="00D07FE6" w:rsidRPr="005D2C36" w:rsidRDefault="00D07FE6" w:rsidP="0029267D">
            <w:pPr>
              <w:rPr>
                <w:b/>
                <w:bCs/>
              </w:rPr>
            </w:pPr>
            <w:r>
              <w:rPr>
                <w:b/>
                <w:bCs/>
              </w:rPr>
              <w:t>Exam entry info</w:t>
            </w:r>
          </w:p>
        </w:tc>
        <w:tc>
          <w:tcPr>
            <w:tcW w:w="7472" w:type="dxa"/>
          </w:tcPr>
          <w:p w14:paraId="25C3BBB0" w14:textId="77777777" w:rsidR="00D07FE6" w:rsidRDefault="00D07FE6" w:rsidP="0029267D">
            <w:r>
              <w:t>Foundation Entry Advised</w:t>
            </w:r>
          </w:p>
          <w:p w14:paraId="61042687" w14:textId="77777777" w:rsidR="00D07FE6" w:rsidRDefault="00D07FE6" w:rsidP="0029267D">
            <w:r>
              <w:t xml:space="preserve">Students </w:t>
            </w:r>
            <w:proofErr w:type="gramStart"/>
            <w:r>
              <w:t>have to</w:t>
            </w:r>
            <w:proofErr w:type="gramEnd"/>
            <w:r>
              <w:t xml:space="preserve"> be entered for both Mathematics and Mathematics-Numeracy.</w:t>
            </w:r>
          </w:p>
          <w:p w14:paraId="7746EFD7" w14:textId="77777777" w:rsidR="00D07FE6" w:rsidRDefault="00D07FE6" w:rsidP="0029267D">
            <w:r>
              <w:t>Academy21's WJEC Maths GCSE course is written for the students to be sitting both sets of exams in the summer of year 11.</w:t>
            </w:r>
          </w:p>
        </w:tc>
      </w:tr>
      <w:tr w:rsidR="00D07FE6" w14:paraId="2E665DCA" w14:textId="77777777" w:rsidTr="0029267D">
        <w:trPr>
          <w:trHeight w:val="866"/>
        </w:trPr>
        <w:tc>
          <w:tcPr>
            <w:tcW w:w="1464" w:type="dxa"/>
          </w:tcPr>
          <w:p w14:paraId="0831197C" w14:textId="77777777" w:rsidR="00D07FE6" w:rsidRPr="005D2C36" w:rsidRDefault="00D07FE6" w:rsidP="0029267D">
            <w:pPr>
              <w:rPr>
                <w:b/>
                <w:bCs/>
              </w:rPr>
            </w:pPr>
            <w:r>
              <w:rPr>
                <w:b/>
                <w:bCs/>
              </w:rPr>
              <w:t>Entry codes</w:t>
            </w:r>
          </w:p>
        </w:tc>
        <w:tc>
          <w:tcPr>
            <w:tcW w:w="7472" w:type="dxa"/>
          </w:tcPr>
          <w:p w14:paraId="5EAB4D09" w14:textId="77777777" w:rsidR="00D07FE6" w:rsidRDefault="00D07FE6" w:rsidP="0029267D">
            <w:r>
              <w:t xml:space="preserve">Maths (English) 3300 PF </w:t>
            </w:r>
          </w:p>
          <w:p w14:paraId="6CB74BCD" w14:textId="77777777" w:rsidR="00D07FE6" w:rsidRDefault="00D07FE6" w:rsidP="0029267D">
            <w:r>
              <w:t xml:space="preserve">Maths (Welsh) 3300 LF </w:t>
            </w:r>
          </w:p>
          <w:p w14:paraId="4EE3E923" w14:textId="77777777" w:rsidR="00D07FE6" w:rsidRDefault="00D07FE6" w:rsidP="0029267D">
            <w:r>
              <w:t>Numeracy (English) 3310 PF</w:t>
            </w:r>
          </w:p>
          <w:p w14:paraId="1873D2B0" w14:textId="77777777" w:rsidR="00D07FE6" w:rsidRDefault="00D07FE6" w:rsidP="0029267D">
            <w:r>
              <w:t>Numeracy (Welsh) 3310 LF</w:t>
            </w:r>
          </w:p>
        </w:tc>
      </w:tr>
      <w:tr w:rsidR="00D07FE6" w14:paraId="3E036FAF" w14:textId="77777777" w:rsidTr="0029267D">
        <w:trPr>
          <w:trHeight w:val="818"/>
        </w:trPr>
        <w:tc>
          <w:tcPr>
            <w:tcW w:w="1464" w:type="dxa"/>
          </w:tcPr>
          <w:p w14:paraId="2828DC89" w14:textId="77777777" w:rsidR="00D07FE6" w:rsidRPr="005D2C36" w:rsidRDefault="00D07FE6" w:rsidP="0029267D">
            <w:pPr>
              <w:rPr>
                <w:b/>
                <w:bCs/>
              </w:rPr>
            </w:pPr>
            <w:r>
              <w:rPr>
                <w:b/>
                <w:bCs/>
              </w:rPr>
              <w:t>NC Year</w:t>
            </w:r>
          </w:p>
        </w:tc>
        <w:tc>
          <w:tcPr>
            <w:tcW w:w="7472" w:type="dxa"/>
          </w:tcPr>
          <w:p w14:paraId="42A1388E" w14:textId="77777777" w:rsidR="00D07FE6" w:rsidRDefault="00D07FE6" w:rsidP="0029267D">
            <w:r>
              <w:t xml:space="preserve">11 </w:t>
            </w:r>
          </w:p>
        </w:tc>
      </w:tr>
    </w:tbl>
    <w:p w14:paraId="5B7EE817" w14:textId="77777777" w:rsidR="00A1659C" w:rsidRDefault="00A1659C" w:rsidP="0065641F">
      <w:pPr>
        <w:rPr>
          <w:rFonts w:cstheme="minorHAnsi"/>
        </w:rPr>
      </w:pPr>
    </w:p>
    <w:p w14:paraId="15AE887A" w14:textId="77777777" w:rsidR="00D07FE6" w:rsidRDefault="00D07FE6" w:rsidP="0065641F">
      <w:pPr>
        <w:rPr>
          <w:rFonts w:cstheme="minorHAnsi"/>
        </w:rPr>
      </w:pPr>
    </w:p>
    <w:p w14:paraId="50B1E120" w14:textId="77777777" w:rsidR="00D07FE6" w:rsidRDefault="00D07FE6" w:rsidP="0065641F">
      <w:pPr>
        <w:rPr>
          <w:rFonts w:cstheme="minorHAnsi"/>
        </w:rPr>
      </w:pPr>
    </w:p>
    <w:p w14:paraId="1B08F536" w14:textId="77777777" w:rsidR="00D07FE6" w:rsidRDefault="00D07FE6" w:rsidP="0065641F">
      <w:pPr>
        <w:rPr>
          <w:rFonts w:cstheme="minorHAnsi"/>
        </w:rPr>
      </w:pPr>
    </w:p>
    <w:p w14:paraId="28D1F017" w14:textId="77777777" w:rsidR="00D07FE6" w:rsidRDefault="00D07FE6" w:rsidP="0065641F">
      <w:pPr>
        <w:rPr>
          <w:rFonts w:cstheme="minorHAnsi"/>
        </w:rPr>
      </w:pPr>
    </w:p>
    <w:p w14:paraId="768F78DC" w14:textId="77777777" w:rsidR="00D07FE6" w:rsidRDefault="00D07FE6" w:rsidP="0065641F">
      <w:pPr>
        <w:rPr>
          <w:rFonts w:cstheme="minorHAnsi"/>
        </w:rPr>
      </w:pPr>
    </w:p>
    <w:p w14:paraId="550BED3D" w14:textId="77777777" w:rsidR="00D07FE6" w:rsidRDefault="00D07FE6" w:rsidP="0065641F">
      <w:pPr>
        <w:rPr>
          <w:rFonts w:cstheme="minorHAnsi"/>
        </w:rPr>
      </w:pPr>
    </w:p>
    <w:p w14:paraId="20168A04" w14:textId="77777777" w:rsidR="00D07FE6" w:rsidRDefault="00D07FE6" w:rsidP="0065641F">
      <w:pPr>
        <w:rPr>
          <w:rFonts w:cstheme="minorHAnsi"/>
        </w:rPr>
      </w:pPr>
    </w:p>
    <w:p w14:paraId="24BDB110" w14:textId="016602C2" w:rsidR="00D07FE6" w:rsidRPr="007230FB" w:rsidRDefault="00D07FE6" w:rsidP="00D07FE6">
      <w:pPr>
        <w:pStyle w:val="Heading2"/>
        <w:rPr>
          <w:rFonts w:asciiTheme="minorHAnsi" w:hAnsiTheme="minorHAnsi" w:cstheme="minorHAnsi"/>
        </w:rPr>
      </w:pPr>
      <w:r w:rsidRPr="007230FB">
        <w:rPr>
          <w:rFonts w:asciiTheme="minorHAnsi" w:hAnsiTheme="minorHAnsi" w:cstheme="minorHAnsi"/>
        </w:rPr>
        <w:lastRenderedPageBreak/>
        <w:t>Maths/Numeracy (</w:t>
      </w:r>
      <w:proofErr w:type="spellStart"/>
      <w:r>
        <w:rPr>
          <w:rFonts w:asciiTheme="minorHAnsi" w:hAnsiTheme="minorHAnsi" w:cstheme="minorHAnsi"/>
        </w:rPr>
        <w:t>Intermedicate</w:t>
      </w:r>
      <w:proofErr w:type="spellEnd"/>
      <w:r w:rsidRPr="007230FB">
        <w:rPr>
          <w:rFonts w:asciiTheme="minorHAnsi" w:hAnsiTheme="minorHAnsi" w:cstheme="minorHAnsi"/>
        </w:rPr>
        <w:t>) GCSE WJEC (</w:t>
      </w:r>
      <w:r>
        <w:rPr>
          <w:rFonts w:asciiTheme="minorHAnsi" w:hAnsiTheme="minorHAnsi" w:cstheme="minorHAnsi"/>
        </w:rPr>
        <w:t>B</w:t>
      </w:r>
      <w:r w:rsidRPr="007230FB">
        <w:rPr>
          <w:rFonts w:asciiTheme="minorHAnsi" w:hAnsiTheme="minorHAnsi" w:cstheme="minorHAnsi"/>
        </w:rPr>
        <w:t xml:space="preserve"> to </w:t>
      </w:r>
      <w:r>
        <w:rPr>
          <w:rFonts w:asciiTheme="minorHAnsi" w:hAnsiTheme="minorHAnsi" w:cstheme="minorHAnsi"/>
        </w:rPr>
        <w:t>E</w:t>
      </w:r>
      <w:r w:rsidRPr="007230FB">
        <w:rPr>
          <w:rFonts w:asciiTheme="minorHAnsi" w:hAnsiTheme="minorHAnsi" w:cstheme="minorHAnsi"/>
        </w:rPr>
        <w:t>)</w:t>
      </w:r>
    </w:p>
    <w:p w14:paraId="443AF45F" w14:textId="77777777" w:rsidR="00D07FE6" w:rsidRPr="007230FB" w:rsidRDefault="00D07FE6" w:rsidP="0065641F">
      <w:pPr>
        <w:rPr>
          <w:rFonts w:cstheme="minorHAnsi"/>
        </w:rPr>
      </w:pPr>
    </w:p>
    <w:tbl>
      <w:tblPr>
        <w:tblStyle w:val="TableGrid"/>
        <w:tblW w:w="8936" w:type="dxa"/>
        <w:tblLook w:val="04A0" w:firstRow="1" w:lastRow="0" w:firstColumn="1" w:lastColumn="0" w:noHBand="0" w:noVBand="1"/>
      </w:tblPr>
      <w:tblGrid>
        <w:gridCol w:w="1704"/>
        <w:gridCol w:w="7232"/>
      </w:tblGrid>
      <w:tr w:rsidR="00D07FE6" w14:paraId="368E4D20" w14:textId="77777777" w:rsidTr="0029267D">
        <w:trPr>
          <w:trHeight w:val="866"/>
        </w:trPr>
        <w:tc>
          <w:tcPr>
            <w:tcW w:w="1464" w:type="dxa"/>
          </w:tcPr>
          <w:p w14:paraId="3BB178F3" w14:textId="77777777" w:rsidR="00D07FE6" w:rsidRPr="005D2C36" w:rsidRDefault="00D07FE6" w:rsidP="0029267D">
            <w:pPr>
              <w:rPr>
                <w:b/>
                <w:bCs/>
              </w:rPr>
            </w:pPr>
            <w:r>
              <w:rPr>
                <w:b/>
                <w:bCs/>
              </w:rPr>
              <w:t>Course Name</w:t>
            </w:r>
          </w:p>
        </w:tc>
        <w:tc>
          <w:tcPr>
            <w:tcW w:w="7472" w:type="dxa"/>
          </w:tcPr>
          <w:p w14:paraId="2279D287" w14:textId="77777777" w:rsidR="00D07FE6" w:rsidRDefault="00D07FE6" w:rsidP="0029267D">
            <w:r>
              <w:t xml:space="preserve">Maths/Numeracy (Intermediate) GCSE WJEC (B to E) </w:t>
            </w:r>
          </w:p>
        </w:tc>
      </w:tr>
      <w:tr w:rsidR="00D07FE6" w14:paraId="4D1550C1" w14:textId="77777777" w:rsidTr="0029267D">
        <w:trPr>
          <w:trHeight w:val="818"/>
        </w:trPr>
        <w:tc>
          <w:tcPr>
            <w:tcW w:w="1464" w:type="dxa"/>
          </w:tcPr>
          <w:p w14:paraId="0C31946D" w14:textId="77777777" w:rsidR="00D07FE6" w:rsidRPr="005D2C36" w:rsidRDefault="00D07FE6" w:rsidP="0029267D">
            <w:pPr>
              <w:rPr>
                <w:b/>
                <w:bCs/>
              </w:rPr>
            </w:pPr>
            <w:r w:rsidRPr="00367BD1">
              <w:rPr>
                <w:b/>
                <w:bCs/>
              </w:rPr>
              <w:t>Specification Number</w:t>
            </w:r>
          </w:p>
        </w:tc>
        <w:tc>
          <w:tcPr>
            <w:tcW w:w="7472" w:type="dxa"/>
          </w:tcPr>
          <w:p w14:paraId="6517DE3B" w14:textId="77777777" w:rsidR="00D07FE6" w:rsidRDefault="00D07FE6" w:rsidP="0029267D">
            <w:r>
              <w:t>WJEC 3300 (Mathematics) 3310 (Maths-Numeracy)</w:t>
            </w:r>
          </w:p>
          <w:p w14:paraId="5FB565F5" w14:textId="77777777" w:rsidR="00D07FE6" w:rsidRDefault="00D07FE6" w:rsidP="0029267D"/>
        </w:tc>
      </w:tr>
      <w:tr w:rsidR="00D07FE6" w14:paraId="2A346279" w14:textId="77777777" w:rsidTr="0029267D">
        <w:trPr>
          <w:trHeight w:val="866"/>
        </w:trPr>
        <w:tc>
          <w:tcPr>
            <w:tcW w:w="1464" w:type="dxa"/>
          </w:tcPr>
          <w:p w14:paraId="45C7D368" w14:textId="77777777" w:rsidR="00D07FE6" w:rsidRPr="005D2C36" w:rsidRDefault="00D07FE6" w:rsidP="0029267D">
            <w:pPr>
              <w:rPr>
                <w:b/>
                <w:bCs/>
              </w:rPr>
            </w:pPr>
            <w:r w:rsidRPr="004F38C7">
              <w:rPr>
                <w:b/>
                <w:bCs/>
              </w:rPr>
              <w:t>Specification Link</w:t>
            </w:r>
          </w:p>
        </w:tc>
        <w:tc>
          <w:tcPr>
            <w:tcW w:w="7472" w:type="dxa"/>
          </w:tcPr>
          <w:p w14:paraId="1E0607B6" w14:textId="77777777" w:rsidR="00D07FE6" w:rsidRDefault="00D07FE6" w:rsidP="0029267D">
            <w:r w:rsidRPr="3406DEEC">
              <w:t xml:space="preserve">Mathematics: </w:t>
            </w:r>
            <w:hyperlink r:id="rId29">
              <w:r w:rsidRPr="3406DEEC">
                <w:rPr>
                  <w:rStyle w:val="Hyperlink"/>
                  <w:color w:val="auto"/>
                </w:rPr>
                <w:t>https://www.wjec.co.uk/media/u3rbzz1p/wjec-gcse-maths-spec-from-2015-r-e.pdf</w:t>
              </w:r>
            </w:hyperlink>
          </w:p>
          <w:p w14:paraId="68629D2B" w14:textId="77777777" w:rsidR="00D07FE6" w:rsidRDefault="00D07FE6" w:rsidP="0029267D">
            <w:r w:rsidRPr="3406DEEC">
              <w:t xml:space="preserve">Numeracy: </w:t>
            </w:r>
            <w:hyperlink r:id="rId30">
              <w:r w:rsidRPr="3406DEEC">
                <w:rPr>
                  <w:rStyle w:val="Hyperlink"/>
                  <w:color w:val="auto"/>
                </w:rPr>
                <w:t>https://www.wjec.co.uk/media/4wjg3krk/wjec-gcse-maths-numeracy-spec-from-2015-r-e.pdf</w:t>
              </w:r>
            </w:hyperlink>
          </w:p>
        </w:tc>
      </w:tr>
      <w:tr w:rsidR="00D07FE6" w14:paraId="192FA7D3" w14:textId="77777777" w:rsidTr="0029267D">
        <w:trPr>
          <w:trHeight w:val="818"/>
        </w:trPr>
        <w:tc>
          <w:tcPr>
            <w:tcW w:w="1464" w:type="dxa"/>
          </w:tcPr>
          <w:p w14:paraId="36B28C5B" w14:textId="77777777" w:rsidR="00D07FE6" w:rsidRPr="005D2C36" w:rsidRDefault="00D07FE6" w:rsidP="0029267D">
            <w:pPr>
              <w:rPr>
                <w:b/>
                <w:bCs/>
              </w:rPr>
            </w:pPr>
            <w:r>
              <w:rPr>
                <w:b/>
                <w:bCs/>
              </w:rPr>
              <w:t>Exam session</w:t>
            </w:r>
          </w:p>
        </w:tc>
        <w:tc>
          <w:tcPr>
            <w:tcW w:w="7472" w:type="dxa"/>
          </w:tcPr>
          <w:p w14:paraId="7ABF5513" w14:textId="77777777" w:rsidR="00D07FE6" w:rsidRDefault="00D07FE6" w:rsidP="0029267D">
            <w:r>
              <w:t>Summer 2025</w:t>
            </w:r>
          </w:p>
        </w:tc>
      </w:tr>
      <w:tr w:rsidR="00D07FE6" w14:paraId="6F0B25E8" w14:textId="77777777" w:rsidTr="0029267D">
        <w:trPr>
          <w:trHeight w:val="866"/>
        </w:trPr>
        <w:tc>
          <w:tcPr>
            <w:tcW w:w="1464" w:type="dxa"/>
          </w:tcPr>
          <w:p w14:paraId="54460F1C" w14:textId="77777777" w:rsidR="00D07FE6" w:rsidRPr="005D2C36" w:rsidRDefault="00D07FE6" w:rsidP="0029267D">
            <w:pPr>
              <w:rPr>
                <w:b/>
                <w:bCs/>
              </w:rPr>
            </w:pPr>
            <w:r w:rsidRPr="00367BD1">
              <w:rPr>
                <w:b/>
                <w:bCs/>
              </w:rPr>
              <w:t>QAN</w:t>
            </w:r>
          </w:p>
        </w:tc>
        <w:tc>
          <w:tcPr>
            <w:tcW w:w="7472" w:type="dxa"/>
          </w:tcPr>
          <w:p w14:paraId="1EBE8DA0" w14:textId="77777777" w:rsidR="00D07FE6" w:rsidRDefault="00D07FE6" w:rsidP="0029267D">
            <w:r>
              <w:t>Maths: QN 601/4907/</w:t>
            </w:r>
            <w:proofErr w:type="gramStart"/>
            <w:r>
              <w:t>3  Numeracy</w:t>
            </w:r>
            <w:proofErr w:type="gramEnd"/>
            <w:r>
              <w:t>: QN 601/4908/5</w:t>
            </w:r>
          </w:p>
          <w:p w14:paraId="0F4BEE8C" w14:textId="77777777" w:rsidR="00D07FE6" w:rsidRDefault="00D07FE6" w:rsidP="0029267D"/>
        </w:tc>
      </w:tr>
      <w:tr w:rsidR="00D07FE6" w14:paraId="557F8DEF" w14:textId="77777777" w:rsidTr="0029267D">
        <w:trPr>
          <w:trHeight w:val="818"/>
        </w:trPr>
        <w:tc>
          <w:tcPr>
            <w:tcW w:w="1464" w:type="dxa"/>
          </w:tcPr>
          <w:p w14:paraId="19BA2633" w14:textId="77777777" w:rsidR="00D07FE6" w:rsidRPr="005D2C36" w:rsidRDefault="00D07FE6" w:rsidP="0029267D">
            <w:pPr>
              <w:rPr>
                <w:b/>
                <w:bCs/>
              </w:rPr>
            </w:pPr>
            <w:r w:rsidRPr="00367BD1">
              <w:rPr>
                <w:b/>
                <w:bCs/>
              </w:rPr>
              <w:t>Exam entry info</w:t>
            </w:r>
          </w:p>
        </w:tc>
        <w:tc>
          <w:tcPr>
            <w:tcW w:w="7472" w:type="dxa"/>
          </w:tcPr>
          <w:p w14:paraId="1558422E" w14:textId="77777777" w:rsidR="00D07FE6" w:rsidRDefault="00D07FE6" w:rsidP="0029267D">
            <w:r>
              <w:t xml:space="preserve">Intermediate Entry </w:t>
            </w:r>
          </w:p>
          <w:p w14:paraId="75EF9568" w14:textId="77777777" w:rsidR="00D07FE6" w:rsidRDefault="00D07FE6" w:rsidP="0029267D">
            <w:r>
              <w:t xml:space="preserve">Students </w:t>
            </w:r>
            <w:proofErr w:type="gramStart"/>
            <w:r>
              <w:t>have to</w:t>
            </w:r>
            <w:proofErr w:type="gramEnd"/>
            <w:r>
              <w:t xml:space="preserve"> be entered for both Mathematics and Mathematics-Numeracy.</w:t>
            </w:r>
          </w:p>
          <w:p w14:paraId="0343A78D" w14:textId="77777777" w:rsidR="00D07FE6" w:rsidRDefault="00D07FE6" w:rsidP="0029267D">
            <w:r>
              <w:t>Academy21's WJEC Maths GCSE course is written for the students to be sitting both sets of exams in the summer of year 11.</w:t>
            </w:r>
          </w:p>
        </w:tc>
      </w:tr>
      <w:tr w:rsidR="00D07FE6" w14:paraId="429557A1" w14:textId="77777777" w:rsidTr="0029267D">
        <w:trPr>
          <w:trHeight w:val="866"/>
        </w:trPr>
        <w:tc>
          <w:tcPr>
            <w:tcW w:w="1464" w:type="dxa"/>
          </w:tcPr>
          <w:p w14:paraId="1974EF22" w14:textId="77777777" w:rsidR="00D07FE6" w:rsidRPr="005D2C36" w:rsidRDefault="00D07FE6" w:rsidP="0029267D">
            <w:pPr>
              <w:rPr>
                <w:b/>
                <w:bCs/>
              </w:rPr>
            </w:pPr>
            <w:r w:rsidRPr="00367BD1">
              <w:rPr>
                <w:b/>
                <w:bCs/>
              </w:rPr>
              <w:t>Entry codes</w:t>
            </w:r>
          </w:p>
        </w:tc>
        <w:tc>
          <w:tcPr>
            <w:tcW w:w="7472" w:type="dxa"/>
          </w:tcPr>
          <w:p w14:paraId="3606A5A6" w14:textId="77777777" w:rsidR="00D07FE6" w:rsidRDefault="00D07FE6" w:rsidP="0029267D">
            <w:r>
              <w:t>Maths (English) 3300 PN</w:t>
            </w:r>
          </w:p>
          <w:p w14:paraId="380D90EB" w14:textId="77777777" w:rsidR="00D07FE6" w:rsidRDefault="00D07FE6" w:rsidP="0029267D">
            <w:r>
              <w:t>Maths (Welsh) 3300 LN</w:t>
            </w:r>
          </w:p>
          <w:p w14:paraId="7B7D6960" w14:textId="77777777" w:rsidR="00D07FE6" w:rsidRDefault="00D07FE6" w:rsidP="0029267D">
            <w:r>
              <w:t>Numeracy (English) 3310 PN</w:t>
            </w:r>
          </w:p>
          <w:p w14:paraId="15407832" w14:textId="77777777" w:rsidR="00D07FE6" w:rsidRDefault="00D07FE6" w:rsidP="0029267D">
            <w:r>
              <w:t>Numeracy (Welsh) 3310 LN</w:t>
            </w:r>
          </w:p>
          <w:p w14:paraId="654FD46D" w14:textId="77777777" w:rsidR="00D07FE6" w:rsidRDefault="00D07FE6" w:rsidP="0029267D"/>
        </w:tc>
      </w:tr>
      <w:tr w:rsidR="00D07FE6" w14:paraId="11920EBA" w14:textId="77777777" w:rsidTr="0029267D">
        <w:trPr>
          <w:trHeight w:val="818"/>
        </w:trPr>
        <w:tc>
          <w:tcPr>
            <w:tcW w:w="1464" w:type="dxa"/>
          </w:tcPr>
          <w:p w14:paraId="764F82E4" w14:textId="77777777" w:rsidR="00D07FE6" w:rsidRPr="005D2C36" w:rsidRDefault="00D07FE6" w:rsidP="0029267D">
            <w:pPr>
              <w:rPr>
                <w:b/>
                <w:bCs/>
              </w:rPr>
            </w:pPr>
            <w:r>
              <w:rPr>
                <w:b/>
                <w:bCs/>
              </w:rPr>
              <w:t>NC Year</w:t>
            </w:r>
          </w:p>
        </w:tc>
        <w:tc>
          <w:tcPr>
            <w:tcW w:w="7472" w:type="dxa"/>
          </w:tcPr>
          <w:p w14:paraId="635D6900" w14:textId="77777777" w:rsidR="00D07FE6" w:rsidRDefault="00D07FE6" w:rsidP="0029267D">
            <w:r>
              <w:t xml:space="preserve">11 </w:t>
            </w:r>
          </w:p>
        </w:tc>
      </w:tr>
    </w:tbl>
    <w:p w14:paraId="4331E29C" w14:textId="56FB1AC0" w:rsidR="1239E0FE" w:rsidRPr="007230FB" w:rsidRDefault="1239E0FE">
      <w:pPr>
        <w:rPr>
          <w:rFonts w:cstheme="minorHAnsi"/>
        </w:rPr>
      </w:pPr>
      <w:r w:rsidRPr="007230FB">
        <w:rPr>
          <w:rFonts w:cstheme="minorHAnsi"/>
        </w:rPr>
        <w:br w:type="page"/>
      </w:r>
    </w:p>
    <w:p w14:paraId="22BE6591" w14:textId="249C7410" w:rsidR="00281AAD" w:rsidRPr="007230FB" w:rsidRDefault="00281AAD" w:rsidP="00281AAD">
      <w:pPr>
        <w:pStyle w:val="Heading2"/>
        <w:rPr>
          <w:rFonts w:asciiTheme="minorHAnsi" w:hAnsiTheme="minorHAnsi" w:cstheme="minorHAnsi"/>
        </w:rPr>
      </w:pPr>
      <w:r w:rsidRPr="007230FB">
        <w:rPr>
          <w:rFonts w:asciiTheme="minorHAnsi" w:hAnsiTheme="minorHAnsi" w:cstheme="minorHAnsi"/>
        </w:rPr>
        <w:lastRenderedPageBreak/>
        <w:t>WJEC GCSE</w:t>
      </w:r>
      <w:r w:rsidR="082C640D" w:rsidRPr="007230FB">
        <w:rPr>
          <w:rFonts w:asciiTheme="minorHAnsi" w:hAnsiTheme="minorHAnsi" w:cstheme="minorHAnsi"/>
        </w:rPr>
        <w:t xml:space="preserve"> Science Double Award</w:t>
      </w:r>
      <w:r w:rsidRPr="007230FB">
        <w:rPr>
          <w:rFonts w:asciiTheme="minorHAnsi" w:hAnsiTheme="minorHAnsi" w:cstheme="minorHAnsi"/>
        </w:rPr>
        <w:t xml:space="preserve"> FT (C-G)</w:t>
      </w:r>
    </w:p>
    <w:p w14:paraId="4DAD6E96" w14:textId="77777777" w:rsidR="00EE1ED3" w:rsidRPr="007230FB" w:rsidRDefault="00EE1ED3" w:rsidP="00EE1ED3">
      <w:pPr>
        <w:rPr>
          <w:rFonts w:cstheme="minorHAnsi"/>
        </w:rPr>
      </w:pPr>
    </w:p>
    <w:tbl>
      <w:tblPr>
        <w:tblStyle w:val="TableGrid"/>
        <w:tblW w:w="8936" w:type="dxa"/>
        <w:tblLook w:val="04A0" w:firstRow="1" w:lastRow="0" w:firstColumn="1" w:lastColumn="0" w:noHBand="0" w:noVBand="1"/>
      </w:tblPr>
      <w:tblGrid>
        <w:gridCol w:w="1704"/>
        <w:gridCol w:w="7232"/>
      </w:tblGrid>
      <w:tr w:rsidR="0007272F" w14:paraId="05161725" w14:textId="77777777" w:rsidTr="0029267D">
        <w:trPr>
          <w:trHeight w:val="866"/>
        </w:trPr>
        <w:tc>
          <w:tcPr>
            <w:tcW w:w="1464" w:type="dxa"/>
          </w:tcPr>
          <w:p w14:paraId="16838978" w14:textId="77777777" w:rsidR="0007272F" w:rsidRPr="005D2C36" w:rsidRDefault="0007272F" w:rsidP="0029267D">
            <w:pPr>
              <w:rPr>
                <w:b/>
                <w:bCs/>
              </w:rPr>
            </w:pPr>
            <w:r>
              <w:rPr>
                <w:b/>
                <w:bCs/>
              </w:rPr>
              <w:t>Course Name</w:t>
            </w:r>
          </w:p>
        </w:tc>
        <w:tc>
          <w:tcPr>
            <w:tcW w:w="7472" w:type="dxa"/>
          </w:tcPr>
          <w:p w14:paraId="4F3D7DF6" w14:textId="77777777" w:rsidR="0007272F" w:rsidRDefault="0007272F" w:rsidP="0029267D">
            <w:r>
              <w:t>WJEC GCSE Science Double Award FT (C-G)</w:t>
            </w:r>
          </w:p>
        </w:tc>
      </w:tr>
      <w:tr w:rsidR="0007272F" w14:paraId="31625C1A" w14:textId="77777777" w:rsidTr="0029267D">
        <w:trPr>
          <w:trHeight w:val="818"/>
        </w:trPr>
        <w:tc>
          <w:tcPr>
            <w:tcW w:w="1464" w:type="dxa"/>
          </w:tcPr>
          <w:p w14:paraId="3B829293" w14:textId="77777777" w:rsidR="0007272F" w:rsidRPr="005D2C36" w:rsidRDefault="0007272F" w:rsidP="0029267D">
            <w:pPr>
              <w:rPr>
                <w:b/>
                <w:bCs/>
              </w:rPr>
            </w:pPr>
            <w:r>
              <w:rPr>
                <w:b/>
                <w:bCs/>
              </w:rPr>
              <w:t>Specification Number</w:t>
            </w:r>
          </w:p>
        </w:tc>
        <w:tc>
          <w:tcPr>
            <w:tcW w:w="7472" w:type="dxa"/>
          </w:tcPr>
          <w:p w14:paraId="1B3DEAB8" w14:textId="77777777" w:rsidR="0007272F" w:rsidRDefault="0007272F" w:rsidP="0029267D">
            <w:r w:rsidRPr="004F07C4">
              <w:t>343</w:t>
            </w:r>
            <w:r w:rsidRPr="00367BD1">
              <w:t>0QD</w:t>
            </w:r>
          </w:p>
        </w:tc>
      </w:tr>
      <w:tr w:rsidR="0007272F" w14:paraId="35C8710F" w14:textId="77777777" w:rsidTr="0029267D">
        <w:trPr>
          <w:trHeight w:val="866"/>
        </w:trPr>
        <w:tc>
          <w:tcPr>
            <w:tcW w:w="1464" w:type="dxa"/>
          </w:tcPr>
          <w:p w14:paraId="25742152" w14:textId="77777777" w:rsidR="0007272F" w:rsidRPr="005D2C36" w:rsidRDefault="0007272F" w:rsidP="0029267D">
            <w:pPr>
              <w:rPr>
                <w:b/>
                <w:bCs/>
              </w:rPr>
            </w:pPr>
            <w:r>
              <w:rPr>
                <w:b/>
                <w:bCs/>
              </w:rPr>
              <w:t>Specification Link</w:t>
            </w:r>
          </w:p>
        </w:tc>
        <w:tc>
          <w:tcPr>
            <w:tcW w:w="7472" w:type="dxa"/>
          </w:tcPr>
          <w:p w14:paraId="732F1264" w14:textId="77777777" w:rsidR="0007272F" w:rsidRDefault="0007272F" w:rsidP="0029267D">
            <w:hyperlink r:id="rId31">
              <w:r w:rsidRPr="3406DEEC">
                <w:rPr>
                  <w:rStyle w:val="Hyperlink"/>
                  <w:color w:val="auto"/>
                </w:rPr>
                <w:t>https://www.wjec.co.uk/media/lknfmp5c/wjec-gcse-science-double-award-spec-from-2016.pdf</w:t>
              </w:r>
            </w:hyperlink>
          </w:p>
          <w:p w14:paraId="6FE16ABB" w14:textId="77777777" w:rsidR="0007272F" w:rsidRDefault="0007272F" w:rsidP="0029267D">
            <w:pPr>
              <w:rPr>
                <w:color w:val="FF0000"/>
              </w:rPr>
            </w:pPr>
          </w:p>
        </w:tc>
      </w:tr>
      <w:tr w:rsidR="0007272F" w14:paraId="5CC227B9" w14:textId="77777777" w:rsidTr="0029267D">
        <w:trPr>
          <w:trHeight w:val="818"/>
        </w:trPr>
        <w:tc>
          <w:tcPr>
            <w:tcW w:w="1464" w:type="dxa"/>
          </w:tcPr>
          <w:p w14:paraId="65A6204B" w14:textId="77777777" w:rsidR="0007272F" w:rsidRPr="005D2C36" w:rsidRDefault="0007272F" w:rsidP="0029267D">
            <w:pPr>
              <w:rPr>
                <w:b/>
                <w:bCs/>
              </w:rPr>
            </w:pPr>
            <w:r>
              <w:rPr>
                <w:b/>
                <w:bCs/>
              </w:rPr>
              <w:t>Exam session</w:t>
            </w:r>
          </w:p>
        </w:tc>
        <w:tc>
          <w:tcPr>
            <w:tcW w:w="7472" w:type="dxa"/>
          </w:tcPr>
          <w:p w14:paraId="3131C0E7" w14:textId="77777777" w:rsidR="0007272F" w:rsidRDefault="0007272F" w:rsidP="0029267D">
            <w:r w:rsidRPr="008969BC">
              <w:t>Summer 202</w:t>
            </w:r>
            <w:r>
              <w:t>5</w:t>
            </w:r>
          </w:p>
        </w:tc>
      </w:tr>
      <w:tr w:rsidR="0007272F" w14:paraId="18F910C8" w14:textId="77777777" w:rsidTr="0029267D">
        <w:trPr>
          <w:trHeight w:val="866"/>
        </w:trPr>
        <w:tc>
          <w:tcPr>
            <w:tcW w:w="1464" w:type="dxa"/>
          </w:tcPr>
          <w:p w14:paraId="1F7ABAD4" w14:textId="77777777" w:rsidR="0007272F" w:rsidRPr="005D2C36" w:rsidRDefault="0007272F" w:rsidP="0029267D">
            <w:pPr>
              <w:rPr>
                <w:b/>
                <w:bCs/>
              </w:rPr>
            </w:pPr>
            <w:r>
              <w:rPr>
                <w:b/>
                <w:bCs/>
              </w:rPr>
              <w:t>QAN</w:t>
            </w:r>
          </w:p>
        </w:tc>
        <w:tc>
          <w:tcPr>
            <w:tcW w:w="7472" w:type="dxa"/>
          </w:tcPr>
          <w:p w14:paraId="425E0998" w14:textId="77777777" w:rsidR="0007272F" w:rsidRDefault="0007272F" w:rsidP="0029267D">
            <w:r w:rsidRPr="007D1D41">
              <w:t>601/8236/2   C00/0780/3</w:t>
            </w:r>
          </w:p>
          <w:p w14:paraId="2CA2D700" w14:textId="77777777" w:rsidR="0007272F" w:rsidRDefault="0007272F" w:rsidP="0029267D">
            <w:r w:rsidRPr="00367BD1">
              <w:t>QWADN: C00/0780/3</w:t>
            </w:r>
          </w:p>
          <w:p w14:paraId="7E1ED91D" w14:textId="77777777" w:rsidR="0007272F" w:rsidRDefault="0007272F" w:rsidP="0029267D"/>
          <w:p w14:paraId="007C1DA2" w14:textId="77777777" w:rsidR="0007272F" w:rsidRDefault="0007272F" w:rsidP="0029267D"/>
          <w:p w14:paraId="34897923" w14:textId="77777777" w:rsidR="0007272F" w:rsidRDefault="0007272F" w:rsidP="0029267D"/>
        </w:tc>
      </w:tr>
      <w:tr w:rsidR="0007272F" w14:paraId="66B5664F" w14:textId="77777777" w:rsidTr="0029267D">
        <w:trPr>
          <w:trHeight w:val="818"/>
        </w:trPr>
        <w:tc>
          <w:tcPr>
            <w:tcW w:w="1464" w:type="dxa"/>
          </w:tcPr>
          <w:p w14:paraId="26057833" w14:textId="77777777" w:rsidR="0007272F" w:rsidRPr="005D2C36" w:rsidRDefault="0007272F" w:rsidP="0029267D">
            <w:pPr>
              <w:rPr>
                <w:b/>
                <w:bCs/>
              </w:rPr>
            </w:pPr>
            <w:r>
              <w:rPr>
                <w:b/>
                <w:bCs/>
              </w:rPr>
              <w:t>Exam entry info</w:t>
            </w:r>
          </w:p>
        </w:tc>
        <w:tc>
          <w:tcPr>
            <w:tcW w:w="7472" w:type="dxa"/>
          </w:tcPr>
          <w:p w14:paraId="3AE10CD0" w14:textId="77777777" w:rsidR="0007272F" w:rsidRDefault="0007272F" w:rsidP="0029267D">
            <w:r w:rsidRPr="00A14F15">
              <w:t xml:space="preserve">WJEC advise F tier entry for </w:t>
            </w:r>
            <w:proofErr w:type="gramStart"/>
            <w:r w:rsidRPr="00A14F15">
              <w:t>a majority of</w:t>
            </w:r>
            <w:proofErr w:type="gramEnd"/>
            <w:r w:rsidRPr="00A14F15">
              <w:t xml:space="preserve"> students; please consult with A21 Science department if there are any queries</w:t>
            </w:r>
            <w:r>
              <w:t xml:space="preserve"> (</w:t>
            </w:r>
            <w:r w:rsidRPr="00367BD1">
              <w:t>claire.semple</w:t>
            </w:r>
            <w:r>
              <w:t>@academy21.co.uk)</w:t>
            </w:r>
          </w:p>
        </w:tc>
      </w:tr>
      <w:tr w:rsidR="0007272F" w14:paraId="6F967348" w14:textId="77777777" w:rsidTr="0029267D">
        <w:trPr>
          <w:trHeight w:val="866"/>
        </w:trPr>
        <w:tc>
          <w:tcPr>
            <w:tcW w:w="1464" w:type="dxa"/>
          </w:tcPr>
          <w:p w14:paraId="5822C5A8" w14:textId="77777777" w:rsidR="0007272F" w:rsidRPr="005D2C36" w:rsidRDefault="0007272F" w:rsidP="0029267D">
            <w:pPr>
              <w:rPr>
                <w:b/>
                <w:bCs/>
              </w:rPr>
            </w:pPr>
            <w:r>
              <w:rPr>
                <w:b/>
                <w:bCs/>
              </w:rPr>
              <w:t>Entry codes</w:t>
            </w:r>
          </w:p>
        </w:tc>
        <w:tc>
          <w:tcPr>
            <w:tcW w:w="7472" w:type="dxa"/>
          </w:tcPr>
          <w:p w14:paraId="49059985" w14:textId="77777777" w:rsidR="0007272F" w:rsidRPr="00367BD1" w:rsidRDefault="0007272F" w:rsidP="0029267D">
            <w:r w:rsidRPr="00367BD1">
              <w:t xml:space="preserve">Year 10 or 11: </w:t>
            </w:r>
          </w:p>
          <w:p w14:paraId="76DF54D6" w14:textId="77777777" w:rsidR="0007272F" w:rsidRPr="00367BD1" w:rsidRDefault="0007272F" w:rsidP="0029267D">
            <w:r w:rsidRPr="00367BD1">
              <w:t>Unit 1: Biology 1 (Foundation Tier) 3430U1 (English) or 3430N1 (Welsh)</w:t>
            </w:r>
          </w:p>
          <w:p w14:paraId="70C6878E" w14:textId="77777777" w:rsidR="0007272F" w:rsidRPr="00367BD1" w:rsidRDefault="0007272F" w:rsidP="0029267D">
            <w:r w:rsidRPr="00367BD1">
              <w:t>Unit 2: Chemistry 1 (Foundation Tier) 3430U2 (English) or 3430N2 (Welsh)</w:t>
            </w:r>
          </w:p>
          <w:p w14:paraId="0B4B4F7F" w14:textId="77777777" w:rsidR="0007272F" w:rsidRPr="00367BD1" w:rsidRDefault="0007272F" w:rsidP="0029267D">
            <w:r w:rsidRPr="00367BD1">
              <w:t>Unit 3: Physics 1 (Foundation Tier) 3430U3 (English) or 3430N3 (Welsh)</w:t>
            </w:r>
          </w:p>
          <w:p w14:paraId="633566D1" w14:textId="77777777" w:rsidR="0007272F" w:rsidRPr="00367BD1" w:rsidRDefault="0007272F" w:rsidP="0029267D"/>
          <w:p w14:paraId="12B65C29" w14:textId="77777777" w:rsidR="0007272F" w:rsidRDefault="0007272F" w:rsidP="0029267D">
            <w:r w:rsidRPr="00367BD1">
              <w:t>Year 11 only</w:t>
            </w:r>
          </w:p>
          <w:p w14:paraId="78FA4A83" w14:textId="77777777" w:rsidR="0007272F" w:rsidRPr="00610246" w:rsidRDefault="0007272F" w:rsidP="0029267D">
            <w:r w:rsidRPr="00610246">
              <w:t>Unit 4: Biology 2 (Foundation Tier) 3430U4 (</w:t>
            </w:r>
            <w:proofErr w:type="gramStart"/>
            <w:r w:rsidRPr="00610246">
              <w:t>English)  or</w:t>
            </w:r>
            <w:proofErr w:type="gramEnd"/>
            <w:r w:rsidRPr="00610246">
              <w:t xml:space="preserve"> 3430N4 (Welsh)</w:t>
            </w:r>
          </w:p>
          <w:p w14:paraId="35097794" w14:textId="77777777" w:rsidR="0007272F" w:rsidRPr="00610246" w:rsidRDefault="0007272F" w:rsidP="0029267D">
            <w:r w:rsidRPr="00610246">
              <w:t>Unit 5: Chemistry 2 (Foundation Tier) 3430U5 (</w:t>
            </w:r>
            <w:proofErr w:type="gramStart"/>
            <w:r w:rsidRPr="00610246">
              <w:t>English)  or</w:t>
            </w:r>
            <w:proofErr w:type="gramEnd"/>
            <w:r w:rsidRPr="00610246">
              <w:t xml:space="preserve"> 3430N5 (Welsh)</w:t>
            </w:r>
          </w:p>
          <w:p w14:paraId="473D497F" w14:textId="77777777" w:rsidR="0007272F" w:rsidRDefault="0007272F" w:rsidP="0029267D">
            <w:r w:rsidRPr="00610246">
              <w:t>Unit 6 Written Paper - Physics 2 Foundation 3430U6 (</w:t>
            </w:r>
            <w:proofErr w:type="gramStart"/>
            <w:r w:rsidRPr="00610246">
              <w:t>English)  or</w:t>
            </w:r>
            <w:proofErr w:type="gramEnd"/>
            <w:r w:rsidRPr="00610246">
              <w:t xml:space="preserve"> 3430N6 (Welsh)</w:t>
            </w:r>
          </w:p>
          <w:p w14:paraId="15397A16" w14:textId="77777777" w:rsidR="0007272F" w:rsidRPr="00610246" w:rsidRDefault="0007272F" w:rsidP="0029267D"/>
          <w:p w14:paraId="590D5583" w14:textId="77777777" w:rsidR="0007272F" w:rsidRPr="00040AD8" w:rsidRDefault="0007272F" w:rsidP="0029267D">
            <w:pPr>
              <w:rPr>
                <w:i/>
                <w:iCs/>
              </w:rPr>
            </w:pPr>
            <w:r w:rsidRPr="00040AD8">
              <w:rPr>
                <w:i/>
                <w:iCs/>
              </w:rPr>
              <w:t xml:space="preserve">Cash-In: English 3430 </w:t>
            </w:r>
            <w:proofErr w:type="gramStart"/>
            <w:r w:rsidRPr="00040AD8">
              <w:rPr>
                <w:i/>
                <w:iCs/>
              </w:rPr>
              <w:t>QD  or</w:t>
            </w:r>
            <w:proofErr w:type="gramEnd"/>
            <w:r w:rsidRPr="00040AD8">
              <w:rPr>
                <w:i/>
                <w:iCs/>
              </w:rPr>
              <w:t xml:space="preserve"> Welsh 3430 CD</w:t>
            </w:r>
          </w:p>
        </w:tc>
      </w:tr>
      <w:tr w:rsidR="0007272F" w14:paraId="40EB678A" w14:textId="77777777" w:rsidTr="0029267D">
        <w:trPr>
          <w:trHeight w:val="818"/>
        </w:trPr>
        <w:tc>
          <w:tcPr>
            <w:tcW w:w="1464" w:type="dxa"/>
          </w:tcPr>
          <w:p w14:paraId="79D1722F" w14:textId="77777777" w:rsidR="0007272F" w:rsidRPr="005D2C36" w:rsidRDefault="0007272F" w:rsidP="0029267D">
            <w:pPr>
              <w:rPr>
                <w:b/>
                <w:bCs/>
              </w:rPr>
            </w:pPr>
            <w:r>
              <w:rPr>
                <w:b/>
                <w:bCs/>
              </w:rPr>
              <w:t>NC Year</w:t>
            </w:r>
          </w:p>
        </w:tc>
        <w:tc>
          <w:tcPr>
            <w:tcW w:w="7472" w:type="dxa"/>
          </w:tcPr>
          <w:p w14:paraId="73167DF7" w14:textId="77777777" w:rsidR="0007272F" w:rsidRDefault="0007272F" w:rsidP="0029267D">
            <w:r>
              <w:t xml:space="preserve">10 or 11 </w:t>
            </w:r>
          </w:p>
        </w:tc>
      </w:tr>
    </w:tbl>
    <w:p w14:paraId="1A150FFB" w14:textId="45B38188" w:rsidR="1239E0FE" w:rsidRPr="007230FB" w:rsidRDefault="1239E0FE">
      <w:pPr>
        <w:rPr>
          <w:rFonts w:cstheme="minorHAnsi"/>
        </w:rPr>
      </w:pPr>
    </w:p>
    <w:p w14:paraId="07782F08" w14:textId="773DBA6C" w:rsidR="003C4ACF" w:rsidRPr="007230FB" w:rsidRDefault="00A8780A" w:rsidP="00A8780A">
      <w:pPr>
        <w:pStyle w:val="Heading1"/>
        <w:rPr>
          <w:rFonts w:asciiTheme="minorHAnsi" w:hAnsiTheme="minorHAnsi" w:cstheme="minorHAnsi"/>
        </w:rPr>
      </w:pPr>
      <w:r w:rsidRPr="007230FB">
        <w:rPr>
          <w:rFonts w:asciiTheme="minorHAnsi" w:hAnsiTheme="minorHAnsi" w:cstheme="minorHAnsi"/>
        </w:rPr>
        <w:lastRenderedPageBreak/>
        <w:t>Entry Level Courses</w:t>
      </w:r>
    </w:p>
    <w:p w14:paraId="2A86BD51" w14:textId="77777777" w:rsidR="003C4ACF" w:rsidRPr="007230FB" w:rsidRDefault="003C4ACF" w:rsidP="005B2BBB">
      <w:pPr>
        <w:pStyle w:val="Heading2"/>
        <w:rPr>
          <w:rFonts w:asciiTheme="minorHAnsi" w:hAnsiTheme="minorHAnsi" w:cstheme="minorHAnsi"/>
        </w:rPr>
      </w:pPr>
    </w:p>
    <w:p w14:paraId="5C13F90D" w14:textId="28B107D8" w:rsidR="00A358B0" w:rsidRPr="007230FB" w:rsidRDefault="00824BB3" w:rsidP="005B2BBB">
      <w:pPr>
        <w:pStyle w:val="Heading2"/>
        <w:rPr>
          <w:rFonts w:asciiTheme="minorHAnsi" w:hAnsiTheme="minorHAnsi" w:cstheme="minorHAnsi"/>
        </w:rPr>
      </w:pPr>
      <w:r w:rsidRPr="007230FB">
        <w:rPr>
          <w:rFonts w:asciiTheme="minorHAnsi" w:hAnsiTheme="minorHAnsi" w:cstheme="minorHAnsi"/>
        </w:rPr>
        <w:t>Everyday Science</w:t>
      </w:r>
    </w:p>
    <w:p w14:paraId="640AB1B3" w14:textId="09500E40" w:rsidR="00824BB3" w:rsidRPr="007230FB" w:rsidRDefault="00824BB3" w:rsidP="00824BB3">
      <w:pPr>
        <w:rPr>
          <w:rFonts w:cstheme="minorHAnsi"/>
        </w:rPr>
      </w:pPr>
    </w:p>
    <w:tbl>
      <w:tblPr>
        <w:tblStyle w:val="TableGrid"/>
        <w:tblW w:w="8936" w:type="dxa"/>
        <w:tblLook w:val="04A0" w:firstRow="1" w:lastRow="0" w:firstColumn="1" w:lastColumn="0" w:noHBand="0" w:noVBand="1"/>
      </w:tblPr>
      <w:tblGrid>
        <w:gridCol w:w="2830"/>
        <w:gridCol w:w="6106"/>
      </w:tblGrid>
      <w:tr w:rsidR="00CB30E0" w14:paraId="6F02F064" w14:textId="77777777" w:rsidTr="0029267D">
        <w:trPr>
          <w:trHeight w:val="866"/>
        </w:trPr>
        <w:tc>
          <w:tcPr>
            <w:tcW w:w="2830" w:type="dxa"/>
          </w:tcPr>
          <w:p w14:paraId="165884FF" w14:textId="77777777" w:rsidR="00CB30E0" w:rsidRPr="005D2C36" w:rsidRDefault="00CB30E0" w:rsidP="0029267D">
            <w:pPr>
              <w:rPr>
                <w:b/>
                <w:bCs/>
              </w:rPr>
            </w:pPr>
            <w:r>
              <w:rPr>
                <w:b/>
                <w:bCs/>
              </w:rPr>
              <w:t>Course Name</w:t>
            </w:r>
          </w:p>
        </w:tc>
        <w:tc>
          <w:tcPr>
            <w:tcW w:w="6106" w:type="dxa"/>
          </w:tcPr>
          <w:p w14:paraId="5CF2F08B" w14:textId="77777777" w:rsidR="00CB30E0" w:rsidRDefault="00CB30E0" w:rsidP="0029267D">
            <w:r>
              <w:t>Everyday Science (KS4 Entry Level Science)</w:t>
            </w:r>
          </w:p>
        </w:tc>
      </w:tr>
      <w:tr w:rsidR="00CB30E0" w14:paraId="22AB2405" w14:textId="77777777" w:rsidTr="0029267D">
        <w:trPr>
          <w:trHeight w:val="818"/>
        </w:trPr>
        <w:tc>
          <w:tcPr>
            <w:tcW w:w="2830" w:type="dxa"/>
          </w:tcPr>
          <w:p w14:paraId="5ECD1BBF" w14:textId="77777777" w:rsidR="00CB30E0" w:rsidRPr="005D2C36" w:rsidRDefault="00CB30E0" w:rsidP="0029267D">
            <w:pPr>
              <w:rPr>
                <w:b/>
                <w:bCs/>
              </w:rPr>
            </w:pPr>
            <w:r>
              <w:rPr>
                <w:b/>
                <w:bCs/>
              </w:rPr>
              <w:t>Specification Number</w:t>
            </w:r>
          </w:p>
        </w:tc>
        <w:tc>
          <w:tcPr>
            <w:tcW w:w="6106" w:type="dxa"/>
          </w:tcPr>
          <w:p w14:paraId="7DAE4C1E" w14:textId="77777777" w:rsidR="00CB30E0" w:rsidRDefault="00CB30E0" w:rsidP="0029267D">
            <w:r w:rsidRPr="00BD05DD">
              <w:t>6430QC</w:t>
            </w:r>
          </w:p>
        </w:tc>
      </w:tr>
      <w:tr w:rsidR="00CB30E0" w14:paraId="4189A23E" w14:textId="77777777" w:rsidTr="0029267D">
        <w:trPr>
          <w:trHeight w:val="866"/>
        </w:trPr>
        <w:tc>
          <w:tcPr>
            <w:tcW w:w="2830" w:type="dxa"/>
          </w:tcPr>
          <w:p w14:paraId="1A9196E1" w14:textId="77777777" w:rsidR="00CB30E0" w:rsidRPr="005D2C36" w:rsidRDefault="00CB30E0" w:rsidP="0029267D">
            <w:pPr>
              <w:rPr>
                <w:b/>
                <w:bCs/>
              </w:rPr>
            </w:pPr>
            <w:r>
              <w:rPr>
                <w:b/>
                <w:bCs/>
              </w:rPr>
              <w:t>Specification Link</w:t>
            </w:r>
          </w:p>
        </w:tc>
        <w:tc>
          <w:tcPr>
            <w:tcW w:w="6106" w:type="dxa"/>
          </w:tcPr>
          <w:p w14:paraId="5E55FF04" w14:textId="77777777" w:rsidR="00CB30E0" w:rsidRDefault="00CB30E0" w:rsidP="0029267D">
            <w:hyperlink r:id="rId32">
              <w:r w:rsidRPr="3406DEEC">
                <w:rPr>
                  <w:rStyle w:val="Hyperlink"/>
                  <w:color w:val="auto"/>
                </w:rPr>
                <w:t>https://www.wjec.co.uk/media/ybrbkzff/wjec-entry-level-certificate-in-science-spec-from-2016-e-11-06-2021.pdf</w:t>
              </w:r>
            </w:hyperlink>
          </w:p>
          <w:p w14:paraId="24252F05" w14:textId="77777777" w:rsidR="00CB30E0" w:rsidRDefault="00CB30E0" w:rsidP="0029267D">
            <w:pPr>
              <w:rPr>
                <w:color w:val="FF0000"/>
              </w:rPr>
            </w:pPr>
          </w:p>
        </w:tc>
      </w:tr>
      <w:tr w:rsidR="00CB30E0" w14:paraId="31004AE1" w14:textId="77777777" w:rsidTr="0029267D">
        <w:trPr>
          <w:trHeight w:val="818"/>
        </w:trPr>
        <w:tc>
          <w:tcPr>
            <w:tcW w:w="2830" w:type="dxa"/>
          </w:tcPr>
          <w:p w14:paraId="5821ECAE" w14:textId="77777777" w:rsidR="00CB30E0" w:rsidRPr="005D2C36" w:rsidRDefault="00CB30E0" w:rsidP="0029267D">
            <w:pPr>
              <w:rPr>
                <w:b/>
                <w:bCs/>
              </w:rPr>
            </w:pPr>
            <w:r>
              <w:rPr>
                <w:b/>
                <w:bCs/>
              </w:rPr>
              <w:t>Exam session</w:t>
            </w:r>
          </w:p>
        </w:tc>
        <w:tc>
          <w:tcPr>
            <w:tcW w:w="6106" w:type="dxa"/>
          </w:tcPr>
          <w:p w14:paraId="2881A5FB" w14:textId="77777777" w:rsidR="00CB30E0" w:rsidRPr="004F38C7" w:rsidRDefault="00CB30E0" w:rsidP="0029267D">
            <w:r w:rsidRPr="004F38C7">
              <w:t>May 2025 for WJEC entry level</w:t>
            </w:r>
          </w:p>
          <w:p w14:paraId="10C94EB3" w14:textId="77777777" w:rsidR="00CB30E0" w:rsidRPr="004F38C7" w:rsidRDefault="00CB30E0" w:rsidP="0029267D"/>
          <w:p w14:paraId="15DCEB91" w14:textId="77777777" w:rsidR="00CB30E0" w:rsidRPr="004F38C7" w:rsidRDefault="00CB30E0" w:rsidP="0029267D">
            <w:r w:rsidRPr="004F38C7">
              <w:t>Internal assessments for Units 2 &amp; 3 will be completed online from October 2024 and will need to be sent to the exam secretary in April 2025.</w:t>
            </w:r>
          </w:p>
          <w:p w14:paraId="5745D88A" w14:textId="77777777" w:rsidR="00CB30E0" w:rsidRPr="004F38C7" w:rsidRDefault="00CB30E0" w:rsidP="0029267D">
            <w:r w:rsidRPr="004F38C7">
              <w:t xml:space="preserve">Unit 2: 4 x End of unit tests </w:t>
            </w:r>
          </w:p>
          <w:p w14:paraId="2D910F2F" w14:textId="77777777" w:rsidR="00CB30E0" w:rsidRPr="004F38C7" w:rsidRDefault="00CB30E0" w:rsidP="0029267D">
            <w:r w:rsidRPr="004F38C7">
              <w:t xml:space="preserve">Unit 3:  2 x Practical assessments </w:t>
            </w:r>
          </w:p>
        </w:tc>
      </w:tr>
      <w:tr w:rsidR="00CB30E0" w14:paraId="25EBB867" w14:textId="77777777" w:rsidTr="0029267D">
        <w:trPr>
          <w:trHeight w:val="866"/>
        </w:trPr>
        <w:tc>
          <w:tcPr>
            <w:tcW w:w="2830" w:type="dxa"/>
          </w:tcPr>
          <w:p w14:paraId="7345542E" w14:textId="77777777" w:rsidR="00CB30E0" w:rsidRPr="005D2C36" w:rsidRDefault="00CB30E0" w:rsidP="0029267D">
            <w:pPr>
              <w:rPr>
                <w:b/>
                <w:bCs/>
              </w:rPr>
            </w:pPr>
            <w:r>
              <w:rPr>
                <w:b/>
                <w:bCs/>
              </w:rPr>
              <w:t>QAN</w:t>
            </w:r>
          </w:p>
        </w:tc>
        <w:tc>
          <w:tcPr>
            <w:tcW w:w="6106" w:type="dxa"/>
          </w:tcPr>
          <w:p w14:paraId="45BB5CA0" w14:textId="77777777" w:rsidR="00CB30E0" w:rsidRDefault="00CB30E0" w:rsidP="0029267D">
            <w:r>
              <w:t xml:space="preserve">WJEC 601/8295/7 </w:t>
            </w:r>
          </w:p>
          <w:p w14:paraId="3FDD3FF7" w14:textId="77777777" w:rsidR="00CB30E0" w:rsidRDefault="00CB30E0" w:rsidP="0029267D"/>
        </w:tc>
      </w:tr>
      <w:tr w:rsidR="00CB30E0" w14:paraId="68596568" w14:textId="77777777" w:rsidTr="0029267D">
        <w:trPr>
          <w:trHeight w:val="818"/>
        </w:trPr>
        <w:tc>
          <w:tcPr>
            <w:tcW w:w="2830" w:type="dxa"/>
          </w:tcPr>
          <w:p w14:paraId="5F0E20CE" w14:textId="77777777" w:rsidR="00CB30E0" w:rsidRPr="005D2C36" w:rsidRDefault="00CB30E0" w:rsidP="0029267D">
            <w:pPr>
              <w:rPr>
                <w:b/>
                <w:bCs/>
              </w:rPr>
            </w:pPr>
            <w:r w:rsidRPr="00367BD1">
              <w:rPr>
                <w:b/>
                <w:bCs/>
              </w:rPr>
              <w:t>Exam entry info</w:t>
            </w:r>
          </w:p>
        </w:tc>
        <w:tc>
          <w:tcPr>
            <w:tcW w:w="6106" w:type="dxa"/>
          </w:tcPr>
          <w:p w14:paraId="3C0D736D" w14:textId="77777777" w:rsidR="00CB30E0" w:rsidRDefault="00CB30E0" w:rsidP="0029267D">
            <w:r>
              <w:t>Qualifications Wales Designation Number: C00/0792/0 for the entry level certificate.</w:t>
            </w:r>
          </w:p>
          <w:p w14:paraId="6B11E859" w14:textId="77777777" w:rsidR="00CB30E0" w:rsidRDefault="00CB30E0" w:rsidP="0029267D"/>
          <w:p w14:paraId="290B90AD" w14:textId="77777777" w:rsidR="00CB30E0" w:rsidRDefault="00CB30E0" w:rsidP="0029267D">
            <w:r>
              <w:t xml:space="preserve">Unit 1: Written examination </w:t>
            </w:r>
            <w:r w:rsidRPr="00367BD1">
              <w:t>6430QCL-1</w:t>
            </w:r>
          </w:p>
          <w:p w14:paraId="3BB9F784" w14:textId="77777777" w:rsidR="00CB30E0" w:rsidRPr="00772B89" w:rsidRDefault="00CB30E0" w:rsidP="0029267D">
            <w:pPr>
              <w:rPr>
                <w:strike/>
              </w:rPr>
            </w:pPr>
          </w:p>
        </w:tc>
      </w:tr>
      <w:tr w:rsidR="00CB30E0" w14:paraId="46BF7CF0" w14:textId="77777777" w:rsidTr="0029267D">
        <w:trPr>
          <w:trHeight w:val="866"/>
        </w:trPr>
        <w:tc>
          <w:tcPr>
            <w:tcW w:w="2830" w:type="dxa"/>
          </w:tcPr>
          <w:p w14:paraId="48943A8C" w14:textId="77777777" w:rsidR="00CB30E0" w:rsidRPr="005D2C36" w:rsidRDefault="00CB30E0" w:rsidP="0029267D">
            <w:pPr>
              <w:rPr>
                <w:b/>
                <w:bCs/>
              </w:rPr>
            </w:pPr>
            <w:r>
              <w:rPr>
                <w:b/>
                <w:bCs/>
              </w:rPr>
              <w:t>Entry codes</w:t>
            </w:r>
          </w:p>
        </w:tc>
        <w:tc>
          <w:tcPr>
            <w:tcW w:w="6106" w:type="dxa"/>
          </w:tcPr>
          <w:p w14:paraId="7996D8AF" w14:textId="77777777" w:rsidR="00CB30E0" w:rsidRDefault="00CB30E0" w:rsidP="0029267D">
            <w:r>
              <w:t>WJEC Entry Level Certificate in Science 6430</w:t>
            </w:r>
            <w:proofErr w:type="gramStart"/>
            <w:r>
              <w:t>QC  (</w:t>
            </w:r>
            <w:proofErr w:type="gramEnd"/>
            <w:r>
              <w:t xml:space="preserve">6430CC Welsh) </w:t>
            </w:r>
          </w:p>
          <w:p w14:paraId="2B03AAE2" w14:textId="77777777" w:rsidR="00CB30E0" w:rsidRDefault="00CB30E0" w:rsidP="0029267D"/>
        </w:tc>
      </w:tr>
      <w:tr w:rsidR="00CB30E0" w14:paraId="20BE6D6C" w14:textId="77777777" w:rsidTr="0029267D">
        <w:trPr>
          <w:trHeight w:val="818"/>
        </w:trPr>
        <w:tc>
          <w:tcPr>
            <w:tcW w:w="2830" w:type="dxa"/>
          </w:tcPr>
          <w:p w14:paraId="3B28DF0D" w14:textId="77777777" w:rsidR="00CB30E0" w:rsidRPr="005D2C36" w:rsidRDefault="00CB30E0" w:rsidP="0029267D">
            <w:pPr>
              <w:rPr>
                <w:b/>
                <w:bCs/>
              </w:rPr>
            </w:pPr>
            <w:r>
              <w:rPr>
                <w:b/>
                <w:bCs/>
              </w:rPr>
              <w:t>NC Year</w:t>
            </w:r>
          </w:p>
        </w:tc>
        <w:tc>
          <w:tcPr>
            <w:tcW w:w="6106" w:type="dxa"/>
          </w:tcPr>
          <w:p w14:paraId="2A01C3BA" w14:textId="77777777" w:rsidR="00CB30E0" w:rsidRDefault="00CB30E0" w:rsidP="0029267D">
            <w:r>
              <w:t>10 or 11</w:t>
            </w:r>
          </w:p>
        </w:tc>
      </w:tr>
    </w:tbl>
    <w:p w14:paraId="5F3F6824" w14:textId="3A138808" w:rsidR="00824BB3" w:rsidRPr="007230FB" w:rsidRDefault="00824BB3" w:rsidP="00824BB3">
      <w:pPr>
        <w:rPr>
          <w:rFonts w:cstheme="minorHAnsi"/>
        </w:rPr>
      </w:pPr>
    </w:p>
    <w:p w14:paraId="1A566876" w14:textId="7FF22A44" w:rsidR="00E36D05" w:rsidRPr="007230FB" w:rsidRDefault="00E36D05" w:rsidP="00824BB3">
      <w:pPr>
        <w:rPr>
          <w:rFonts w:cstheme="minorHAnsi"/>
        </w:rPr>
      </w:pPr>
    </w:p>
    <w:p w14:paraId="084C63C6" w14:textId="759C5A26" w:rsidR="00E36D05" w:rsidRPr="007230FB" w:rsidRDefault="00E36D05" w:rsidP="00824BB3">
      <w:pPr>
        <w:rPr>
          <w:rFonts w:cstheme="minorHAnsi"/>
        </w:rPr>
      </w:pPr>
    </w:p>
    <w:p w14:paraId="0A3B5EFE" w14:textId="22B7DB11" w:rsidR="00E36D05" w:rsidRPr="007230FB" w:rsidRDefault="00E36D05" w:rsidP="00824BB3">
      <w:pPr>
        <w:rPr>
          <w:rFonts w:cstheme="minorHAnsi"/>
        </w:rPr>
      </w:pPr>
    </w:p>
    <w:p w14:paraId="025BD5C6" w14:textId="77777777" w:rsidR="00E36D05" w:rsidRPr="007230FB" w:rsidRDefault="00E36D05" w:rsidP="00824BB3">
      <w:pPr>
        <w:rPr>
          <w:rFonts w:cstheme="minorHAnsi"/>
        </w:rPr>
      </w:pPr>
    </w:p>
    <w:p w14:paraId="6D8C301D" w14:textId="7001970D" w:rsidR="006E2294" w:rsidRPr="007230FB" w:rsidRDefault="1239E0FE" w:rsidP="00CB30E0">
      <w:pPr>
        <w:rPr>
          <w:rFonts w:cstheme="minorHAnsi"/>
        </w:rPr>
      </w:pPr>
      <w:r w:rsidRPr="007230FB">
        <w:rPr>
          <w:rFonts w:cstheme="minorHAnsi"/>
        </w:rPr>
        <w:br w:type="page"/>
      </w:r>
      <w:r w:rsidR="006E2294" w:rsidRPr="007230FB">
        <w:rPr>
          <w:rFonts w:cstheme="minorHAnsi"/>
        </w:rPr>
        <w:lastRenderedPageBreak/>
        <w:t>Functional Skills Courses</w:t>
      </w:r>
    </w:p>
    <w:p w14:paraId="7E2C540B" w14:textId="77777777" w:rsidR="0035169F" w:rsidRPr="007230FB" w:rsidRDefault="0035169F" w:rsidP="0035169F">
      <w:pPr>
        <w:rPr>
          <w:rFonts w:cstheme="minorHAnsi"/>
        </w:rPr>
      </w:pPr>
    </w:p>
    <w:p w14:paraId="42BE4F23" w14:textId="568A4AF3" w:rsidR="006E2294" w:rsidRPr="007230FB" w:rsidRDefault="006E2294" w:rsidP="006E2294">
      <w:pPr>
        <w:pStyle w:val="Heading2"/>
        <w:rPr>
          <w:rFonts w:asciiTheme="minorHAnsi" w:hAnsiTheme="minorHAnsi" w:cstheme="minorHAnsi"/>
        </w:rPr>
      </w:pPr>
      <w:r w:rsidRPr="007230FB">
        <w:rPr>
          <w:rFonts w:asciiTheme="minorHAnsi" w:hAnsiTheme="minorHAnsi" w:cstheme="minorHAnsi"/>
        </w:rPr>
        <w:t>English Functional Skills Levels 1 and 2</w:t>
      </w:r>
    </w:p>
    <w:p w14:paraId="126A3DF2" w14:textId="19E5F224" w:rsidR="006E2294" w:rsidRPr="007230FB" w:rsidRDefault="006E2294" w:rsidP="006E2294">
      <w:pPr>
        <w:rPr>
          <w:rFonts w:cstheme="minorHAnsi"/>
        </w:rPr>
      </w:pPr>
    </w:p>
    <w:tbl>
      <w:tblPr>
        <w:tblStyle w:val="TableGrid"/>
        <w:tblW w:w="8936" w:type="dxa"/>
        <w:tblLook w:val="04A0" w:firstRow="1" w:lastRow="0" w:firstColumn="1" w:lastColumn="0" w:noHBand="0" w:noVBand="1"/>
      </w:tblPr>
      <w:tblGrid>
        <w:gridCol w:w="1704"/>
        <w:gridCol w:w="7460"/>
      </w:tblGrid>
      <w:tr w:rsidR="00CB30E0" w14:paraId="2689CD39" w14:textId="77777777" w:rsidTr="0029267D">
        <w:trPr>
          <w:trHeight w:val="866"/>
        </w:trPr>
        <w:tc>
          <w:tcPr>
            <w:tcW w:w="2830" w:type="dxa"/>
          </w:tcPr>
          <w:p w14:paraId="6F4FAF16" w14:textId="77777777" w:rsidR="00CB30E0" w:rsidRPr="005D2C36" w:rsidRDefault="00CB30E0" w:rsidP="0029267D">
            <w:pPr>
              <w:rPr>
                <w:b/>
                <w:bCs/>
              </w:rPr>
            </w:pPr>
            <w:r>
              <w:rPr>
                <w:b/>
                <w:bCs/>
              </w:rPr>
              <w:t>Course Name</w:t>
            </w:r>
          </w:p>
        </w:tc>
        <w:tc>
          <w:tcPr>
            <w:tcW w:w="6106" w:type="dxa"/>
          </w:tcPr>
          <w:p w14:paraId="5EFCE27D" w14:textId="77777777" w:rsidR="00CB30E0" w:rsidRDefault="00CB30E0" w:rsidP="0029267D">
            <w:r>
              <w:t xml:space="preserve">English Functional Skills Levels 1 and 2 </w:t>
            </w:r>
          </w:p>
        </w:tc>
      </w:tr>
      <w:tr w:rsidR="00CB30E0" w14:paraId="24CEBDD5" w14:textId="77777777" w:rsidTr="0029267D">
        <w:trPr>
          <w:trHeight w:val="866"/>
        </w:trPr>
        <w:tc>
          <w:tcPr>
            <w:tcW w:w="2830" w:type="dxa"/>
          </w:tcPr>
          <w:p w14:paraId="0F92C832" w14:textId="77777777" w:rsidR="00CB30E0" w:rsidRPr="005D2C36" w:rsidRDefault="00CB30E0" w:rsidP="0029267D">
            <w:pPr>
              <w:rPr>
                <w:b/>
                <w:bCs/>
              </w:rPr>
            </w:pPr>
            <w:r>
              <w:rPr>
                <w:b/>
                <w:bCs/>
              </w:rPr>
              <w:t>Specification Link</w:t>
            </w:r>
          </w:p>
        </w:tc>
        <w:tc>
          <w:tcPr>
            <w:tcW w:w="6106" w:type="dxa"/>
          </w:tcPr>
          <w:p w14:paraId="0D16DA64" w14:textId="77777777" w:rsidR="00CB30E0" w:rsidRDefault="00CB30E0" w:rsidP="0029267D">
            <w:hyperlink r:id="rId33">
              <w:r w:rsidRPr="588989DB">
                <w:rPr>
                  <w:rStyle w:val="Hyperlink"/>
                </w:rPr>
                <w:t>https://qualifications.pearson.com/content/dam/pdf/Functional-skills/English/2019/specification-and-sample-assessments/pearson-edexcel-functional-skills-in-english-spec-l1-l2.pdf</w:t>
              </w:r>
            </w:hyperlink>
          </w:p>
          <w:p w14:paraId="40C4F8F5" w14:textId="77777777" w:rsidR="00CB30E0" w:rsidRDefault="00CB30E0" w:rsidP="0029267D"/>
          <w:p w14:paraId="5F8FA58B" w14:textId="77777777" w:rsidR="00CB30E0" w:rsidRDefault="00CB30E0" w:rsidP="0029267D"/>
        </w:tc>
      </w:tr>
      <w:tr w:rsidR="00CB30E0" w14:paraId="14E70ACF" w14:textId="77777777" w:rsidTr="0029267D">
        <w:trPr>
          <w:trHeight w:val="866"/>
        </w:trPr>
        <w:tc>
          <w:tcPr>
            <w:tcW w:w="2830" w:type="dxa"/>
          </w:tcPr>
          <w:p w14:paraId="2A556348" w14:textId="77777777" w:rsidR="00CB30E0" w:rsidRPr="005D2C36" w:rsidRDefault="00CB30E0" w:rsidP="0029267D">
            <w:pPr>
              <w:rPr>
                <w:b/>
                <w:bCs/>
              </w:rPr>
            </w:pPr>
            <w:r>
              <w:rPr>
                <w:b/>
                <w:bCs/>
              </w:rPr>
              <w:t>QAN</w:t>
            </w:r>
          </w:p>
        </w:tc>
        <w:tc>
          <w:tcPr>
            <w:tcW w:w="6106" w:type="dxa"/>
          </w:tcPr>
          <w:p w14:paraId="28CE7EE6" w14:textId="77777777" w:rsidR="00CB30E0" w:rsidRDefault="00CB30E0" w:rsidP="0029267D">
            <w:r w:rsidRPr="00C1095B">
              <w:t>QN 603/4289/</w:t>
            </w:r>
            <w:r>
              <w:t>4</w:t>
            </w:r>
            <w:r w:rsidRPr="00C1095B">
              <w:t xml:space="preserve"> (L1) QN 603/4290/0 (L2)</w:t>
            </w:r>
          </w:p>
        </w:tc>
      </w:tr>
      <w:tr w:rsidR="00CB30E0" w14:paraId="2321F696" w14:textId="77777777" w:rsidTr="0029267D">
        <w:trPr>
          <w:trHeight w:val="818"/>
        </w:trPr>
        <w:tc>
          <w:tcPr>
            <w:tcW w:w="2830" w:type="dxa"/>
          </w:tcPr>
          <w:p w14:paraId="7E966516" w14:textId="77777777" w:rsidR="00CB30E0" w:rsidRPr="005D2C36" w:rsidRDefault="00CB30E0" w:rsidP="0029267D">
            <w:pPr>
              <w:rPr>
                <w:b/>
                <w:bCs/>
              </w:rPr>
            </w:pPr>
            <w:r>
              <w:rPr>
                <w:b/>
                <w:bCs/>
              </w:rPr>
              <w:t>Exam entry info</w:t>
            </w:r>
          </w:p>
        </w:tc>
        <w:tc>
          <w:tcPr>
            <w:tcW w:w="6106" w:type="dxa"/>
          </w:tcPr>
          <w:p w14:paraId="6AB0FE8A" w14:textId="77777777" w:rsidR="00CB30E0" w:rsidRDefault="00CB30E0" w:rsidP="0029267D">
            <w:r>
              <w:t>On-demand tests available throughout the year.  Suggested exam entry in January and June/July.  Speaking, listening and communication component must be assessed externally (not with Academy21) according to guidelines set out on Pearson website shown above.  Customers must book tests through Pearson.  More information about how to book on-demand tests and how to assess sample exam materials can be found on Excel Online.</w:t>
            </w:r>
          </w:p>
        </w:tc>
      </w:tr>
      <w:tr w:rsidR="00CB30E0" w14:paraId="37AA27D1" w14:textId="77777777" w:rsidTr="0029267D">
        <w:trPr>
          <w:trHeight w:val="866"/>
        </w:trPr>
        <w:tc>
          <w:tcPr>
            <w:tcW w:w="2830" w:type="dxa"/>
          </w:tcPr>
          <w:p w14:paraId="68FD9508" w14:textId="77777777" w:rsidR="00CB30E0" w:rsidRPr="005D2C36" w:rsidRDefault="00CB30E0" w:rsidP="0029267D">
            <w:pPr>
              <w:rPr>
                <w:b/>
                <w:bCs/>
              </w:rPr>
            </w:pPr>
            <w:r>
              <w:rPr>
                <w:b/>
                <w:bCs/>
              </w:rPr>
              <w:t>Entry codes</w:t>
            </w:r>
          </w:p>
        </w:tc>
        <w:tc>
          <w:tcPr>
            <w:tcW w:w="6106" w:type="dxa"/>
          </w:tcPr>
          <w:p w14:paraId="634B4B1E" w14:textId="77777777" w:rsidR="00CB30E0" w:rsidRDefault="00CB30E0" w:rsidP="0029267D">
            <w:r>
              <w:t>Edexcel Functional Skills qualification in English</w:t>
            </w:r>
          </w:p>
          <w:p w14:paraId="5A8D975D" w14:textId="77777777" w:rsidR="00CB30E0" w:rsidRDefault="00CB30E0" w:rsidP="0029267D">
            <w:r>
              <w:t>Level 1: QN 603/4289/4</w:t>
            </w:r>
          </w:p>
          <w:p w14:paraId="04F49FFC" w14:textId="77777777" w:rsidR="00CB30E0" w:rsidRDefault="00CB30E0" w:rsidP="0029267D">
            <w:r>
              <w:t>Level 2: QN 603/4290/0</w:t>
            </w:r>
          </w:p>
        </w:tc>
      </w:tr>
      <w:tr w:rsidR="00CB30E0" w14:paraId="6356EC71" w14:textId="77777777" w:rsidTr="0029267D">
        <w:trPr>
          <w:trHeight w:val="818"/>
        </w:trPr>
        <w:tc>
          <w:tcPr>
            <w:tcW w:w="2830" w:type="dxa"/>
          </w:tcPr>
          <w:p w14:paraId="15C64948" w14:textId="77777777" w:rsidR="00CB30E0" w:rsidRPr="005D2C36" w:rsidRDefault="00CB30E0" w:rsidP="0029267D">
            <w:pPr>
              <w:rPr>
                <w:b/>
                <w:bCs/>
              </w:rPr>
            </w:pPr>
            <w:r>
              <w:rPr>
                <w:b/>
                <w:bCs/>
              </w:rPr>
              <w:t>NC Year</w:t>
            </w:r>
          </w:p>
        </w:tc>
        <w:tc>
          <w:tcPr>
            <w:tcW w:w="6106" w:type="dxa"/>
          </w:tcPr>
          <w:p w14:paraId="72F60627" w14:textId="77777777" w:rsidR="00CB30E0" w:rsidRDefault="00CB30E0" w:rsidP="0029267D">
            <w:r>
              <w:t>11</w:t>
            </w:r>
          </w:p>
        </w:tc>
      </w:tr>
    </w:tbl>
    <w:p w14:paraId="25870674" w14:textId="68303C5A" w:rsidR="008C3CDE" w:rsidRPr="007230FB" w:rsidRDefault="008C3CDE" w:rsidP="006E2294">
      <w:pPr>
        <w:rPr>
          <w:rFonts w:cstheme="minorHAnsi"/>
        </w:rPr>
      </w:pPr>
    </w:p>
    <w:p w14:paraId="3BEC13A2" w14:textId="0427ADB0" w:rsidR="1239E0FE" w:rsidRPr="007230FB" w:rsidRDefault="1239E0FE">
      <w:pPr>
        <w:rPr>
          <w:rFonts w:cstheme="minorHAnsi"/>
        </w:rPr>
      </w:pPr>
      <w:r w:rsidRPr="007230FB">
        <w:rPr>
          <w:rFonts w:cstheme="minorHAnsi"/>
        </w:rPr>
        <w:br w:type="page"/>
      </w:r>
    </w:p>
    <w:p w14:paraId="0CBE1B22" w14:textId="4CD6DB4C" w:rsidR="005F6321" w:rsidRPr="007230FB" w:rsidRDefault="005F6321" w:rsidP="005F6321">
      <w:pPr>
        <w:pStyle w:val="Heading2"/>
        <w:rPr>
          <w:rFonts w:asciiTheme="minorHAnsi" w:hAnsiTheme="minorHAnsi" w:cstheme="minorHAnsi"/>
        </w:rPr>
      </w:pPr>
      <w:r w:rsidRPr="007230FB">
        <w:rPr>
          <w:rFonts w:asciiTheme="minorHAnsi" w:hAnsiTheme="minorHAnsi" w:cstheme="minorHAnsi"/>
        </w:rPr>
        <w:lastRenderedPageBreak/>
        <w:t>Maths Functional Skills Level 1</w:t>
      </w:r>
    </w:p>
    <w:p w14:paraId="282E8654" w14:textId="77777777" w:rsidR="005F6321" w:rsidRPr="007230FB" w:rsidRDefault="005F6321" w:rsidP="005F6321">
      <w:pPr>
        <w:rPr>
          <w:rFonts w:cstheme="minorHAnsi"/>
        </w:rPr>
      </w:pPr>
    </w:p>
    <w:tbl>
      <w:tblPr>
        <w:tblStyle w:val="TableGrid"/>
        <w:tblW w:w="8936" w:type="dxa"/>
        <w:tblLook w:val="04A0" w:firstRow="1" w:lastRow="0" w:firstColumn="1" w:lastColumn="0" w:noHBand="0" w:noVBand="1"/>
      </w:tblPr>
      <w:tblGrid>
        <w:gridCol w:w="1704"/>
        <w:gridCol w:w="7460"/>
      </w:tblGrid>
      <w:tr w:rsidR="00CB30E0" w14:paraId="2DE1A210" w14:textId="77777777" w:rsidTr="0029267D">
        <w:trPr>
          <w:trHeight w:val="866"/>
        </w:trPr>
        <w:tc>
          <w:tcPr>
            <w:tcW w:w="2830" w:type="dxa"/>
          </w:tcPr>
          <w:p w14:paraId="535F1E38" w14:textId="77777777" w:rsidR="00CB30E0" w:rsidRPr="005D2C36" w:rsidRDefault="00CB30E0" w:rsidP="0029267D">
            <w:pPr>
              <w:rPr>
                <w:b/>
                <w:bCs/>
              </w:rPr>
            </w:pPr>
            <w:r>
              <w:rPr>
                <w:b/>
                <w:bCs/>
              </w:rPr>
              <w:t>Course Name</w:t>
            </w:r>
          </w:p>
        </w:tc>
        <w:tc>
          <w:tcPr>
            <w:tcW w:w="6106" w:type="dxa"/>
          </w:tcPr>
          <w:p w14:paraId="03173F3C" w14:textId="77777777" w:rsidR="00CB30E0" w:rsidRDefault="00CB30E0" w:rsidP="0029267D">
            <w:r>
              <w:t>Maths Functional Skills Level 1 (Note this is a Level 1 only course)</w:t>
            </w:r>
          </w:p>
        </w:tc>
      </w:tr>
      <w:tr w:rsidR="00CB30E0" w14:paraId="15F24E2E" w14:textId="77777777" w:rsidTr="0029267D">
        <w:trPr>
          <w:trHeight w:val="866"/>
        </w:trPr>
        <w:tc>
          <w:tcPr>
            <w:tcW w:w="2830" w:type="dxa"/>
          </w:tcPr>
          <w:p w14:paraId="4412FB4F" w14:textId="77777777" w:rsidR="00CB30E0" w:rsidRPr="005D2C36" w:rsidRDefault="00CB30E0" w:rsidP="0029267D">
            <w:pPr>
              <w:rPr>
                <w:b/>
                <w:bCs/>
              </w:rPr>
            </w:pPr>
            <w:r>
              <w:rPr>
                <w:b/>
                <w:bCs/>
              </w:rPr>
              <w:t>Specification Link</w:t>
            </w:r>
          </w:p>
        </w:tc>
        <w:tc>
          <w:tcPr>
            <w:tcW w:w="6106" w:type="dxa"/>
          </w:tcPr>
          <w:p w14:paraId="273FD8B9" w14:textId="77777777" w:rsidR="00CB30E0" w:rsidRDefault="00CB30E0" w:rsidP="0029267D">
            <w:hyperlink r:id="rId34">
              <w:r w:rsidRPr="3406DEEC">
                <w:rPr>
                  <w:rStyle w:val="Hyperlink"/>
                  <w:color w:val="auto"/>
                </w:rPr>
                <w:t>https://qualifications.pearson.com/content/dam/pdf/Functional-skills/Mathematics/2019/specification-and-sample-assessments/pearson-edexcel-functional-skills-in-maths-spec-l1-l2.pdf</w:t>
              </w:r>
            </w:hyperlink>
          </w:p>
          <w:p w14:paraId="5769EE92" w14:textId="77777777" w:rsidR="00CB30E0" w:rsidRDefault="00CB30E0" w:rsidP="0029267D"/>
        </w:tc>
      </w:tr>
      <w:tr w:rsidR="00CB30E0" w14:paraId="59197746" w14:textId="77777777" w:rsidTr="0029267D">
        <w:trPr>
          <w:trHeight w:val="866"/>
        </w:trPr>
        <w:tc>
          <w:tcPr>
            <w:tcW w:w="2830" w:type="dxa"/>
          </w:tcPr>
          <w:p w14:paraId="0BADE6D9" w14:textId="77777777" w:rsidR="00CB30E0" w:rsidRPr="005D2C36" w:rsidRDefault="00CB30E0" w:rsidP="0029267D">
            <w:pPr>
              <w:rPr>
                <w:b/>
                <w:bCs/>
              </w:rPr>
            </w:pPr>
            <w:r>
              <w:rPr>
                <w:b/>
                <w:bCs/>
              </w:rPr>
              <w:t>QAN</w:t>
            </w:r>
          </w:p>
        </w:tc>
        <w:tc>
          <w:tcPr>
            <w:tcW w:w="6106" w:type="dxa"/>
          </w:tcPr>
          <w:p w14:paraId="297DC5C9" w14:textId="77777777" w:rsidR="00CB30E0" w:rsidRDefault="00CB30E0" w:rsidP="0029267D">
            <w:r>
              <w:t>603/4267/5</w:t>
            </w:r>
          </w:p>
        </w:tc>
      </w:tr>
      <w:tr w:rsidR="00CB30E0" w14:paraId="07B554E2" w14:textId="77777777" w:rsidTr="0029267D">
        <w:trPr>
          <w:trHeight w:val="818"/>
        </w:trPr>
        <w:tc>
          <w:tcPr>
            <w:tcW w:w="2830" w:type="dxa"/>
          </w:tcPr>
          <w:p w14:paraId="4101AEAB" w14:textId="77777777" w:rsidR="00CB30E0" w:rsidRPr="005D2C36" w:rsidRDefault="00CB30E0" w:rsidP="0029267D">
            <w:pPr>
              <w:rPr>
                <w:b/>
                <w:bCs/>
              </w:rPr>
            </w:pPr>
            <w:r>
              <w:rPr>
                <w:b/>
                <w:bCs/>
              </w:rPr>
              <w:t>Exam entry info</w:t>
            </w:r>
          </w:p>
        </w:tc>
        <w:tc>
          <w:tcPr>
            <w:tcW w:w="6106" w:type="dxa"/>
          </w:tcPr>
          <w:p w14:paraId="7896A1B8" w14:textId="77777777" w:rsidR="00CB30E0" w:rsidRDefault="00CB30E0" w:rsidP="0029267D">
            <w:r>
              <w:t xml:space="preserve">On-demand tests available throughout the year.  Suggested exam entry in June.  More information about how to book on-demand tests and how to assess sample exam materials can be found on Edexcel Online: </w:t>
            </w:r>
            <w:hyperlink r:id="rId35" w:anchor="%2FfilterQuery=category:Pearson-UK:Category%2FOnscreen-testing">
              <w:r w:rsidRPr="06E36506">
                <w:rPr>
                  <w:rStyle w:val="Hyperlink"/>
                  <w:color w:val="auto"/>
                </w:rPr>
                <w:t>https://qualifications.pearson.com/en/qualifications/edexcel-functional-skills/maths-2019.coursematerials.html#%2FfilterQuery=category:Pearson-UK:Category%2FOnscreen-testing</w:t>
              </w:r>
            </w:hyperlink>
          </w:p>
          <w:p w14:paraId="45C71A9C" w14:textId="77777777" w:rsidR="00CB30E0" w:rsidRDefault="00CB30E0" w:rsidP="0029267D"/>
          <w:p w14:paraId="0254BBCD" w14:textId="77777777" w:rsidR="00CB30E0" w:rsidRDefault="00CB30E0" w:rsidP="0029267D">
            <w:r>
              <w:t>A21 advise F tier entry for any students progressing to Maths GCSE from this course.</w:t>
            </w:r>
          </w:p>
        </w:tc>
      </w:tr>
      <w:tr w:rsidR="00CB30E0" w14:paraId="1A9E4A98" w14:textId="77777777" w:rsidTr="0029267D">
        <w:trPr>
          <w:trHeight w:val="866"/>
        </w:trPr>
        <w:tc>
          <w:tcPr>
            <w:tcW w:w="2830" w:type="dxa"/>
          </w:tcPr>
          <w:p w14:paraId="5286186D" w14:textId="77777777" w:rsidR="00CB30E0" w:rsidRPr="005D2C36" w:rsidRDefault="00CB30E0" w:rsidP="0029267D">
            <w:pPr>
              <w:rPr>
                <w:b/>
                <w:bCs/>
              </w:rPr>
            </w:pPr>
            <w:r>
              <w:rPr>
                <w:b/>
                <w:bCs/>
              </w:rPr>
              <w:t>Entry codes</w:t>
            </w:r>
          </w:p>
        </w:tc>
        <w:tc>
          <w:tcPr>
            <w:tcW w:w="6106" w:type="dxa"/>
          </w:tcPr>
          <w:p w14:paraId="7D63F283" w14:textId="77777777" w:rsidR="00CB30E0" w:rsidRDefault="00CB30E0" w:rsidP="0029267D">
            <w:r>
              <w:t>Pearson Edexcel Functional Skills Qualification in Mathematics at Level 1</w:t>
            </w:r>
          </w:p>
          <w:p w14:paraId="7E5B9634" w14:textId="77777777" w:rsidR="00CB30E0" w:rsidRDefault="00CB30E0" w:rsidP="0029267D">
            <w:r>
              <w:t>QN: 603/4267/5</w:t>
            </w:r>
          </w:p>
        </w:tc>
      </w:tr>
      <w:tr w:rsidR="00CB30E0" w14:paraId="13641705" w14:textId="77777777" w:rsidTr="0029267D">
        <w:trPr>
          <w:trHeight w:val="818"/>
        </w:trPr>
        <w:tc>
          <w:tcPr>
            <w:tcW w:w="2830" w:type="dxa"/>
          </w:tcPr>
          <w:p w14:paraId="45A06CE1" w14:textId="77777777" w:rsidR="00CB30E0" w:rsidRPr="005D2C36" w:rsidRDefault="00CB30E0" w:rsidP="0029267D">
            <w:pPr>
              <w:rPr>
                <w:b/>
                <w:bCs/>
              </w:rPr>
            </w:pPr>
            <w:r>
              <w:rPr>
                <w:b/>
                <w:bCs/>
              </w:rPr>
              <w:t>NC Year</w:t>
            </w:r>
          </w:p>
        </w:tc>
        <w:tc>
          <w:tcPr>
            <w:tcW w:w="6106" w:type="dxa"/>
          </w:tcPr>
          <w:p w14:paraId="367DCE67" w14:textId="77777777" w:rsidR="00CB30E0" w:rsidRDefault="00CB30E0" w:rsidP="0029267D">
            <w:r>
              <w:t>10 and 11</w:t>
            </w:r>
          </w:p>
        </w:tc>
      </w:tr>
    </w:tbl>
    <w:p w14:paraId="13C6D666" w14:textId="77777777" w:rsidR="005F6321" w:rsidRPr="007230FB" w:rsidRDefault="005F6321" w:rsidP="005F6321">
      <w:pPr>
        <w:rPr>
          <w:rFonts w:cstheme="minorHAnsi"/>
        </w:rPr>
      </w:pPr>
    </w:p>
    <w:p w14:paraId="58E3C30B" w14:textId="7D284479" w:rsidR="125C8239" w:rsidRPr="007230FB" w:rsidRDefault="125C8239" w:rsidP="125C8239">
      <w:pPr>
        <w:rPr>
          <w:rFonts w:eastAsia="Calibri Light" w:cstheme="minorHAnsi"/>
          <w:color w:val="CB7804" w:themeColor="accent1" w:themeShade="BF"/>
          <w:sz w:val="26"/>
          <w:szCs w:val="26"/>
        </w:rPr>
      </w:pPr>
    </w:p>
    <w:p w14:paraId="34365E88" w14:textId="00965D3D" w:rsidR="125C8239" w:rsidRPr="007230FB" w:rsidRDefault="125C8239" w:rsidP="125C8239">
      <w:pPr>
        <w:rPr>
          <w:rFonts w:eastAsia="Calibri Light" w:cstheme="minorHAnsi"/>
          <w:color w:val="CB7804" w:themeColor="accent1" w:themeShade="BF"/>
          <w:sz w:val="26"/>
          <w:szCs w:val="26"/>
        </w:rPr>
      </w:pPr>
    </w:p>
    <w:p w14:paraId="6C46DD3B" w14:textId="77777777" w:rsidR="00B8590D" w:rsidRPr="007230FB" w:rsidRDefault="00B8590D" w:rsidP="125C8239">
      <w:pPr>
        <w:rPr>
          <w:rFonts w:eastAsia="Calibri Light" w:cstheme="minorHAnsi"/>
          <w:color w:val="CB7804" w:themeColor="accent1" w:themeShade="BF"/>
          <w:sz w:val="26"/>
          <w:szCs w:val="26"/>
        </w:rPr>
      </w:pPr>
    </w:p>
    <w:p w14:paraId="16617205" w14:textId="017367F8" w:rsidR="1239E0FE" w:rsidRPr="007230FB" w:rsidRDefault="1239E0FE">
      <w:pPr>
        <w:rPr>
          <w:rFonts w:cstheme="minorHAnsi"/>
        </w:rPr>
      </w:pPr>
      <w:r w:rsidRPr="007230FB">
        <w:rPr>
          <w:rFonts w:cstheme="minorHAnsi"/>
        </w:rPr>
        <w:br w:type="page"/>
      </w:r>
    </w:p>
    <w:p w14:paraId="2F144324" w14:textId="3513D33E" w:rsidR="006C72B6" w:rsidRPr="007230FB" w:rsidRDefault="00B8590D" w:rsidP="00B8590D">
      <w:pPr>
        <w:pStyle w:val="Heading2"/>
        <w:rPr>
          <w:rFonts w:asciiTheme="minorHAnsi" w:eastAsia="Calibri Light" w:hAnsiTheme="minorHAnsi" w:cstheme="minorHAnsi"/>
        </w:rPr>
      </w:pPr>
      <w:r w:rsidRPr="007230FB">
        <w:rPr>
          <w:rFonts w:asciiTheme="minorHAnsi" w:eastAsia="Calibri Light" w:hAnsiTheme="minorHAnsi" w:cstheme="minorHAnsi"/>
        </w:rPr>
        <w:lastRenderedPageBreak/>
        <w:t>Digital Functional Skills Qualification</w:t>
      </w:r>
      <w:r w:rsidR="1136DFAB" w:rsidRPr="007230FB">
        <w:rPr>
          <w:rFonts w:asciiTheme="minorHAnsi" w:eastAsia="Calibri Light" w:hAnsiTheme="minorHAnsi" w:cstheme="minorHAnsi"/>
        </w:rPr>
        <w:t xml:space="preserve"> Level 1</w:t>
      </w:r>
    </w:p>
    <w:p w14:paraId="54DA7498" w14:textId="77777777" w:rsidR="00B34540" w:rsidRPr="007230FB" w:rsidRDefault="00B34540" w:rsidP="00B34540">
      <w:pPr>
        <w:rPr>
          <w:rFonts w:cstheme="minorHAnsi"/>
        </w:rPr>
      </w:pPr>
    </w:p>
    <w:tbl>
      <w:tblPr>
        <w:tblStyle w:val="TableGrid"/>
        <w:tblW w:w="8936" w:type="dxa"/>
        <w:tblLook w:val="04A0" w:firstRow="1" w:lastRow="0" w:firstColumn="1" w:lastColumn="0" w:noHBand="0" w:noVBand="1"/>
      </w:tblPr>
      <w:tblGrid>
        <w:gridCol w:w="972"/>
        <w:gridCol w:w="8764"/>
      </w:tblGrid>
      <w:tr w:rsidR="00CB30E0" w14:paraId="576F0C6B" w14:textId="77777777" w:rsidTr="0029267D">
        <w:trPr>
          <w:trHeight w:val="866"/>
        </w:trPr>
        <w:tc>
          <w:tcPr>
            <w:tcW w:w="2830" w:type="dxa"/>
          </w:tcPr>
          <w:p w14:paraId="231104C0" w14:textId="77777777" w:rsidR="00CB30E0" w:rsidRPr="005D2C36" w:rsidRDefault="00CB30E0" w:rsidP="0029267D">
            <w:pPr>
              <w:rPr>
                <w:b/>
                <w:bCs/>
              </w:rPr>
            </w:pPr>
            <w:r>
              <w:rPr>
                <w:b/>
                <w:bCs/>
              </w:rPr>
              <w:t>Course Name</w:t>
            </w:r>
          </w:p>
        </w:tc>
        <w:tc>
          <w:tcPr>
            <w:tcW w:w="6106" w:type="dxa"/>
          </w:tcPr>
          <w:p w14:paraId="5EEFFB9C" w14:textId="77777777" w:rsidR="00CB30E0" w:rsidRDefault="00CB30E0" w:rsidP="0029267D">
            <w:pPr>
              <w:pStyle w:val="Heading1"/>
            </w:pPr>
            <w:r w:rsidRPr="4FF24A19">
              <w:rPr>
                <w:rFonts w:ascii="Calibri" w:eastAsia="Calibri" w:hAnsi="Calibri" w:cs="Calibri"/>
                <w:color w:val="4B0056" w:themeColor="text1" w:themeTint="F2"/>
                <w:sz w:val="22"/>
                <w:szCs w:val="22"/>
              </w:rPr>
              <w:t>Digital Functional Skills</w:t>
            </w:r>
            <w:r>
              <w:rPr>
                <w:rFonts w:ascii="Calibri" w:eastAsia="Calibri" w:hAnsi="Calibri" w:cs="Calibri"/>
                <w:color w:val="4B0056" w:themeColor="text1" w:themeTint="F2"/>
                <w:sz w:val="22"/>
                <w:szCs w:val="22"/>
              </w:rPr>
              <w:t xml:space="preserve"> Qualification</w:t>
            </w:r>
            <w:r w:rsidRPr="4FF24A19">
              <w:rPr>
                <w:rFonts w:ascii="Calibri" w:eastAsia="Calibri" w:hAnsi="Calibri" w:cs="Calibri"/>
                <w:color w:val="4B0056" w:themeColor="text1" w:themeTint="F2"/>
                <w:sz w:val="22"/>
                <w:szCs w:val="22"/>
              </w:rPr>
              <w:t xml:space="preserve"> </w:t>
            </w:r>
          </w:p>
          <w:p w14:paraId="379482EA" w14:textId="77777777" w:rsidR="00CB30E0" w:rsidRDefault="00CB30E0" w:rsidP="0029267D"/>
        </w:tc>
      </w:tr>
      <w:tr w:rsidR="00CB30E0" w14:paraId="28B27091" w14:textId="77777777" w:rsidTr="0029267D">
        <w:trPr>
          <w:trHeight w:val="866"/>
        </w:trPr>
        <w:tc>
          <w:tcPr>
            <w:tcW w:w="2830" w:type="dxa"/>
          </w:tcPr>
          <w:p w14:paraId="5A3C54AA" w14:textId="77777777" w:rsidR="00CB30E0" w:rsidRPr="005D2C36" w:rsidRDefault="00CB30E0" w:rsidP="0029267D">
            <w:pPr>
              <w:rPr>
                <w:b/>
                <w:bCs/>
              </w:rPr>
            </w:pPr>
            <w:r>
              <w:rPr>
                <w:b/>
                <w:bCs/>
              </w:rPr>
              <w:t>Specification Link</w:t>
            </w:r>
          </w:p>
        </w:tc>
        <w:tc>
          <w:tcPr>
            <w:tcW w:w="6106" w:type="dxa"/>
          </w:tcPr>
          <w:p w14:paraId="5788D7E5" w14:textId="77777777" w:rsidR="00CB30E0" w:rsidRDefault="00CB30E0" w:rsidP="0029267D">
            <w:hyperlink r:id="rId36">
              <w:r w:rsidRPr="09D6AC46">
                <w:rPr>
                  <w:rStyle w:val="Hyperlink"/>
                </w:rPr>
                <w:t>https://assets.publishing.service.gov.uk/government/uploads/system/uploads/attachment_data/file/1029751/Digital_Functional_Skills_qualifications_-_subject_content.pdf</w:t>
              </w:r>
            </w:hyperlink>
          </w:p>
          <w:p w14:paraId="37CF59BD" w14:textId="77777777" w:rsidR="00CB30E0" w:rsidRDefault="00CB30E0" w:rsidP="0029267D"/>
        </w:tc>
      </w:tr>
      <w:tr w:rsidR="00CB30E0" w14:paraId="69F6F546" w14:textId="77777777" w:rsidTr="0029267D">
        <w:trPr>
          <w:trHeight w:val="866"/>
        </w:trPr>
        <w:tc>
          <w:tcPr>
            <w:tcW w:w="2830" w:type="dxa"/>
          </w:tcPr>
          <w:p w14:paraId="60953A66" w14:textId="77777777" w:rsidR="00CB30E0" w:rsidRPr="005D2C36" w:rsidRDefault="00CB30E0" w:rsidP="0029267D">
            <w:pPr>
              <w:rPr>
                <w:b/>
                <w:bCs/>
              </w:rPr>
            </w:pPr>
            <w:r>
              <w:rPr>
                <w:b/>
                <w:bCs/>
              </w:rPr>
              <w:t>QAN</w:t>
            </w:r>
          </w:p>
        </w:tc>
        <w:tc>
          <w:tcPr>
            <w:tcW w:w="6106" w:type="dxa"/>
          </w:tcPr>
          <w:p w14:paraId="57EE3F15" w14:textId="77777777" w:rsidR="00CB30E0" w:rsidRDefault="00CB30E0" w:rsidP="0029267D">
            <w:pPr>
              <w:rPr>
                <w:rFonts w:ascii="Calibri" w:eastAsia="Calibri" w:hAnsi="Calibri" w:cs="Calibri"/>
              </w:rPr>
            </w:pPr>
            <w:r>
              <w:rPr>
                <w:rFonts w:ascii="Calibri" w:eastAsia="Calibri" w:hAnsi="Calibri" w:cs="Calibri"/>
              </w:rPr>
              <w:t>610/3358/3</w:t>
            </w:r>
          </w:p>
        </w:tc>
      </w:tr>
      <w:tr w:rsidR="00CB30E0" w14:paraId="0831C127" w14:textId="77777777" w:rsidTr="0029267D">
        <w:trPr>
          <w:trHeight w:val="818"/>
        </w:trPr>
        <w:tc>
          <w:tcPr>
            <w:tcW w:w="2830" w:type="dxa"/>
          </w:tcPr>
          <w:p w14:paraId="422C66CE" w14:textId="77777777" w:rsidR="00CB30E0" w:rsidRPr="005D2C36" w:rsidRDefault="00CB30E0" w:rsidP="0029267D">
            <w:pPr>
              <w:rPr>
                <w:b/>
                <w:bCs/>
              </w:rPr>
            </w:pPr>
            <w:r>
              <w:rPr>
                <w:b/>
                <w:bCs/>
              </w:rPr>
              <w:t>Exam entry info</w:t>
            </w:r>
          </w:p>
        </w:tc>
        <w:tc>
          <w:tcPr>
            <w:tcW w:w="6106" w:type="dxa"/>
          </w:tcPr>
          <w:p w14:paraId="3C70C7A6" w14:textId="77777777" w:rsidR="00CB30E0" w:rsidRDefault="00CB30E0" w:rsidP="0029267D">
            <w:r>
              <w:t>Assessment: Externally set, on-demand assessment – 105 minutes (Section A – questions; Section B – task)</w:t>
            </w:r>
          </w:p>
          <w:p w14:paraId="4DA80AD6" w14:textId="77777777" w:rsidR="00CB30E0" w:rsidRDefault="00CB30E0" w:rsidP="0029267D"/>
          <w:p w14:paraId="42B4A449" w14:textId="77777777" w:rsidR="00CB30E0" w:rsidRDefault="00CB30E0" w:rsidP="0029267D">
            <w:r>
              <w:t xml:space="preserve">Grading information: The qualification is graded pass/fail. </w:t>
            </w:r>
          </w:p>
          <w:p w14:paraId="270F579E" w14:textId="77777777" w:rsidR="00CB30E0" w:rsidRDefault="00CB30E0" w:rsidP="0029267D"/>
          <w:p w14:paraId="12A10CBC" w14:textId="77777777" w:rsidR="00CB30E0" w:rsidRDefault="00CB30E0" w:rsidP="0029267D">
            <w:r>
              <w:t>Entry requirements: No prior knowledge, understanding, skills or qualifications are required before learners register for this qualification. However, centres must follow the guidance given in the Pearson document – ‘A guide to recruiting with integrity and enrolling learners onto qualifications’ (see Section 7 Access and recruitment for more information).</w:t>
            </w:r>
          </w:p>
          <w:p w14:paraId="477254F3" w14:textId="77777777" w:rsidR="00CB30E0" w:rsidRDefault="00CB30E0" w:rsidP="0029267D">
            <w:pPr>
              <w:rPr>
                <w:rFonts w:ascii="Calibri" w:eastAsia="Calibri" w:hAnsi="Calibri" w:cs="Calibri"/>
              </w:rPr>
            </w:pPr>
          </w:p>
        </w:tc>
      </w:tr>
      <w:tr w:rsidR="00CB30E0" w14:paraId="097E7155" w14:textId="77777777" w:rsidTr="0029267D">
        <w:trPr>
          <w:trHeight w:val="866"/>
        </w:trPr>
        <w:tc>
          <w:tcPr>
            <w:tcW w:w="2830" w:type="dxa"/>
          </w:tcPr>
          <w:p w14:paraId="77CBA498" w14:textId="77777777" w:rsidR="00CB30E0" w:rsidRPr="005D2C36" w:rsidRDefault="00CB30E0" w:rsidP="0029267D">
            <w:pPr>
              <w:rPr>
                <w:b/>
                <w:bCs/>
              </w:rPr>
            </w:pPr>
            <w:r>
              <w:rPr>
                <w:b/>
                <w:bCs/>
              </w:rPr>
              <w:t>Entry codes</w:t>
            </w:r>
          </w:p>
        </w:tc>
        <w:tc>
          <w:tcPr>
            <w:tcW w:w="6106" w:type="dxa"/>
          </w:tcPr>
          <w:p w14:paraId="5A765A98" w14:textId="77777777" w:rsidR="00CB30E0" w:rsidRDefault="00CB30E0" w:rsidP="0029267D">
            <w:pPr>
              <w:rPr>
                <w:rFonts w:ascii="Calibri" w:eastAsia="Calibri" w:hAnsi="Calibri" w:cs="Calibri"/>
              </w:rPr>
            </w:pPr>
            <w:r w:rsidRPr="4FF24A19">
              <w:rPr>
                <w:rFonts w:ascii="Calibri" w:eastAsia="Calibri" w:hAnsi="Calibri" w:cs="Calibri"/>
                <w:color w:val="141414"/>
              </w:rPr>
              <w:t>Pearson Edexcel Digital Functional Skills qualification at Level 1</w:t>
            </w:r>
            <w:r w:rsidRPr="4FF24A19">
              <w:rPr>
                <w:rFonts w:ascii="Calibri" w:eastAsia="Calibri" w:hAnsi="Calibri" w:cs="Calibri"/>
              </w:rPr>
              <w:t xml:space="preserve"> </w:t>
            </w:r>
            <w:r>
              <w:rPr>
                <w:rFonts w:ascii="Calibri" w:eastAsia="Calibri" w:hAnsi="Calibri" w:cs="Calibri"/>
              </w:rPr>
              <w:t>QN 610/3358/3</w:t>
            </w:r>
          </w:p>
        </w:tc>
      </w:tr>
      <w:tr w:rsidR="00CB30E0" w14:paraId="145424D0" w14:textId="77777777" w:rsidTr="0029267D">
        <w:trPr>
          <w:trHeight w:val="818"/>
        </w:trPr>
        <w:tc>
          <w:tcPr>
            <w:tcW w:w="2830" w:type="dxa"/>
          </w:tcPr>
          <w:p w14:paraId="52CE83DF" w14:textId="77777777" w:rsidR="00CB30E0" w:rsidRPr="005D2C36" w:rsidRDefault="00CB30E0" w:rsidP="0029267D">
            <w:pPr>
              <w:rPr>
                <w:b/>
                <w:bCs/>
              </w:rPr>
            </w:pPr>
            <w:r>
              <w:rPr>
                <w:b/>
                <w:bCs/>
              </w:rPr>
              <w:t>NC Year</w:t>
            </w:r>
          </w:p>
        </w:tc>
        <w:tc>
          <w:tcPr>
            <w:tcW w:w="6106" w:type="dxa"/>
          </w:tcPr>
          <w:p w14:paraId="57A5F27A" w14:textId="77777777" w:rsidR="00CB30E0" w:rsidRDefault="00CB30E0" w:rsidP="0029267D">
            <w:r>
              <w:t xml:space="preserve">7 to 11 </w:t>
            </w:r>
          </w:p>
        </w:tc>
      </w:tr>
      <w:tr w:rsidR="00CB30E0" w14:paraId="3B6579EB" w14:textId="77777777" w:rsidTr="0029267D">
        <w:trPr>
          <w:trHeight w:val="818"/>
        </w:trPr>
        <w:tc>
          <w:tcPr>
            <w:tcW w:w="2830" w:type="dxa"/>
          </w:tcPr>
          <w:p w14:paraId="7B150804" w14:textId="77777777" w:rsidR="00CB30E0" w:rsidRDefault="00CB30E0" w:rsidP="0029267D">
            <w:r w:rsidRPr="79D6DFC6">
              <w:rPr>
                <w:rFonts w:ascii="Calibri" w:eastAsia="Calibri" w:hAnsi="Calibri" w:cs="Calibri"/>
                <w:b/>
                <w:bCs/>
              </w:rPr>
              <w:t>Software requirement</w:t>
            </w:r>
          </w:p>
        </w:tc>
        <w:tc>
          <w:tcPr>
            <w:tcW w:w="6106" w:type="dxa"/>
          </w:tcPr>
          <w:p w14:paraId="70E17417" w14:textId="77777777" w:rsidR="00CB30E0" w:rsidRDefault="00CB30E0" w:rsidP="00CB30E0">
            <w:pPr>
              <w:pStyle w:val="ListParagraph"/>
              <w:numPr>
                <w:ilvl w:val="0"/>
                <w:numId w:val="6"/>
              </w:numPr>
              <w:rPr>
                <w:rFonts w:ascii="Calibri" w:eastAsia="Calibri" w:hAnsi="Calibri" w:cs="Calibri"/>
              </w:rPr>
            </w:pPr>
            <w:r w:rsidRPr="79D6DFC6">
              <w:rPr>
                <w:rFonts w:ascii="Calibri" w:eastAsia="Calibri" w:hAnsi="Calibri" w:cs="Calibri"/>
              </w:rPr>
              <w:t xml:space="preserve">Email address and software </w:t>
            </w:r>
          </w:p>
          <w:p w14:paraId="142F9344" w14:textId="77777777" w:rsidR="00CB30E0" w:rsidRDefault="00CB30E0" w:rsidP="00CB30E0">
            <w:pPr>
              <w:pStyle w:val="ListParagraph"/>
              <w:numPr>
                <w:ilvl w:val="0"/>
                <w:numId w:val="6"/>
              </w:numPr>
              <w:rPr>
                <w:rFonts w:ascii="Calibri" w:eastAsia="Calibri" w:hAnsi="Calibri" w:cs="Calibri"/>
              </w:rPr>
            </w:pPr>
            <w:r w:rsidRPr="79D6DFC6">
              <w:rPr>
                <w:rFonts w:ascii="Calibri" w:eastAsia="Calibri" w:hAnsi="Calibri" w:cs="Calibri"/>
              </w:rPr>
              <w:t xml:space="preserve">Access to the internet </w:t>
            </w:r>
          </w:p>
          <w:p w14:paraId="00314364" w14:textId="77777777" w:rsidR="00CB30E0" w:rsidRDefault="00CB30E0" w:rsidP="00CB30E0">
            <w:pPr>
              <w:pStyle w:val="ListParagraph"/>
              <w:numPr>
                <w:ilvl w:val="0"/>
                <w:numId w:val="6"/>
              </w:numPr>
              <w:rPr>
                <w:rFonts w:ascii="Calibri" w:eastAsia="Calibri" w:hAnsi="Calibri" w:cs="Calibri"/>
              </w:rPr>
            </w:pPr>
            <w:r w:rsidRPr="7A87C0CD">
              <w:rPr>
                <w:rFonts w:ascii="Calibri" w:eastAsia="Calibri" w:hAnsi="Calibri" w:cs="Calibri"/>
              </w:rPr>
              <w:t xml:space="preserve">Word processing software </w:t>
            </w:r>
          </w:p>
          <w:p w14:paraId="7CF302D4" w14:textId="77777777" w:rsidR="00CB30E0" w:rsidRDefault="00CB30E0" w:rsidP="00CB30E0">
            <w:pPr>
              <w:pStyle w:val="ListParagraph"/>
              <w:numPr>
                <w:ilvl w:val="0"/>
                <w:numId w:val="6"/>
              </w:numPr>
              <w:rPr>
                <w:rFonts w:ascii="Calibri" w:eastAsia="Calibri" w:hAnsi="Calibri" w:cs="Calibri"/>
              </w:rPr>
            </w:pPr>
            <w:r w:rsidRPr="79D6DFC6">
              <w:rPr>
                <w:rFonts w:ascii="Calibri" w:eastAsia="Calibri" w:hAnsi="Calibri" w:cs="Calibri"/>
              </w:rPr>
              <w:t>Spreadsheet software</w:t>
            </w:r>
          </w:p>
          <w:p w14:paraId="11C0855E" w14:textId="77777777" w:rsidR="00CB30E0" w:rsidRDefault="00CB30E0" w:rsidP="00CB30E0">
            <w:pPr>
              <w:pStyle w:val="ListParagraph"/>
              <w:numPr>
                <w:ilvl w:val="0"/>
                <w:numId w:val="6"/>
              </w:numPr>
              <w:rPr>
                <w:rFonts w:ascii="Calibri" w:eastAsia="Calibri" w:hAnsi="Calibri" w:cs="Calibri"/>
              </w:rPr>
            </w:pPr>
            <w:r w:rsidRPr="129BBC8E">
              <w:rPr>
                <w:rFonts w:ascii="Calibri" w:eastAsia="Calibri" w:hAnsi="Calibri" w:cs="Calibri"/>
              </w:rPr>
              <w:t>Presentation software</w:t>
            </w:r>
          </w:p>
          <w:p w14:paraId="21C91CE0" w14:textId="77777777" w:rsidR="00CB30E0" w:rsidRDefault="00CB30E0" w:rsidP="0029267D">
            <w:pPr>
              <w:spacing w:line="257" w:lineRule="auto"/>
              <w:rPr>
                <w:rFonts w:ascii="Calibri" w:eastAsia="Calibri" w:hAnsi="Calibri" w:cs="Calibri"/>
              </w:rPr>
            </w:pPr>
          </w:p>
        </w:tc>
      </w:tr>
    </w:tbl>
    <w:p w14:paraId="250E0745" w14:textId="4759B57E" w:rsidR="00B8590D" w:rsidRPr="007230FB" w:rsidRDefault="00B8590D" w:rsidP="79D6DFC6">
      <w:pPr>
        <w:rPr>
          <w:rFonts w:cstheme="minorHAnsi"/>
        </w:rPr>
      </w:pPr>
    </w:p>
    <w:p w14:paraId="30A8B222" w14:textId="74004469" w:rsidR="125C8239" w:rsidRPr="007230FB" w:rsidRDefault="125C8239" w:rsidP="125C8239">
      <w:pPr>
        <w:rPr>
          <w:rFonts w:eastAsia="Calibri Light" w:cstheme="minorHAnsi"/>
          <w:color w:val="CB7804" w:themeColor="accent1" w:themeShade="BF"/>
          <w:sz w:val="26"/>
          <w:szCs w:val="26"/>
        </w:rPr>
      </w:pPr>
    </w:p>
    <w:p w14:paraId="5DE17072" w14:textId="1082DA5D" w:rsidR="070706A0" w:rsidRPr="007230FB" w:rsidRDefault="070706A0" w:rsidP="79D6DFC6">
      <w:pPr>
        <w:rPr>
          <w:rFonts w:eastAsia="Calibri Light" w:cstheme="minorHAnsi"/>
          <w:color w:val="CB7804" w:themeColor="accent1" w:themeShade="BF"/>
          <w:sz w:val="26"/>
          <w:szCs w:val="26"/>
        </w:rPr>
      </w:pPr>
    </w:p>
    <w:p w14:paraId="72DE890C" w14:textId="73D36349" w:rsidR="070706A0" w:rsidRPr="007230FB" w:rsidRDefault="070706A0" w:rsidP="79D6DFC6">
      <w:pPr>
        <w:rPr>
          <w:rFonts w:eastAsia="Calibri Light" w:cstheme="minorHAnsi"/>
          <w:color w:val="CB7804" w:themeColor="accent1" w:themeShade="BF"/>
          <w:sz w:val="26"/>
          <w:szCs w:val="26"/>
        </w:rPr>
      </w:pPr>
    </w:p>
    <w:p w14:paraId="4C0EBAF3" w14:textId="7B1026E6" w:rsidR="070706A0" w:rsidRPr="007230FB" w:rsidRDefault="070706A0" w:rsidP="79D6DFC6">
      <w:pPr>
        <w:rPr>
          <w:rFonts w:eastAsia="Calibri Light" w:cstheme="minorHAnsi"/>
          <w:color w:val="CB7804" w:themeColor="accent1" w:themeShade="BF"/>
          <w:sz w:val="26"/>
          <w:szCs w:val="26"/>
        </w:rPr>
      </w:pPr>
    </w:p>
    <w:p w14:paraId="033E0709" w14:textId="17ED52F8" w:rsidR="070706A0" w:rsidRPr="007230FB" w:rsidRDefault="070706A0" w:rsidP="79D6DFC6">
      <w:pPr>
        <w:rPr>
          <w:rFonts w:eastAsia="Calibri Light" w:cstheme="minorHAnsi"/>
          <w:color w:val="CB7804" w:themeColor="accent1" w:themeShade="BF"/>
          <w:sz w:val="26"/>
          <w:szCs w:val="26"/>
        </w:rPr>
      </w:pPr>
    </w:p>
    <w:p w14:paraId="2C8B3244" w14:textId="529C921E" w:rsidR="070706A0" w:rsidRPr="007230FB" w:rsidRDefault="070706A0" w:rsidP="79D6DFC6">
      <w:pPr>
        <w:rPr>
          <w:rFonts w:eastAsia="Calibri Light" w:cstheme="minorHAnsi"/>
          <w:color w:val="CB7804" w:themeColor="accent1" w:themeShade="BF"/>
          <w:sz w:val="26"/>
          <w:szCs w:val="26"/>
        </w:rPr>
      </w:pPr>
    </w:p>
    <w:p w14:paraId="268BBE3D" w14:textId="1D01D57B" w:rsidR="070706A0" w:rsidRPr="00CB30E0" w:rsidRDefault="070706A0" w:rsidP="79D6DFC6">
      <w:pPr>
        <w:rPr>
          <w:rFonts w:cstheme="minorHAnsi"/>
        </w:rPr>
      </w:pPr>
      <w:r w:rsidRPr="007230FB">
        <w:rPr>
          <w:rFonts w:eastAsia="Calibri Light" w:cstheme="minorHAnsi"/>
          <w:color w:val="CB7804" w:themeColor="accent1" w:themeShade="BF"/>
          <w:sz w:val="26"/>
          <w:szCs w:val="26"/>
        </w:rPr>
        <w:t xml:space="preserve">Cambridge Nationals IT Levels 1 and 2 </w:t>
      </w:r>
    </w:p>
    <w:p w14:paraId="6B99DB0D" w14:textId="679C63DB" w:rsidR="070706A0" w:rsidRPr="007230FB" w:rsidRDefault="070706A0">
      <w:pPr>
        <w:rPr>
          <w:rFonts w:cstheme="minorHAnsi"/>
        </w:rPr>
      </w:pPr>
      <w:r w:rsidRPr="007230FB">
        <w:rPr>
          <w:rFonts w:eastAsia="Calibri" w:cstheme="minorHAnsi"/>
        </w:rPr>
        <w:t xml:space="preserve"> </w:t>
      </w:r>
    </w:p>
    <w:tbl>
      <w:tblPr>
        <w:tblW w:w="0" w:type="auto"/>
        <w:tblLayout w:type="fixed"/>
        <w:tblLook w:val="04A0" w:firstRow="1" w:lastRow="0" w:firstColumn="1" w:lastColumn="0" w:noHBand="0" w:noVBand="1"/>
      </w:tblPr>
      <w:tblGrid>
        <w:gridCol w:w="2820"/>
        <w:gridCol w:w="6105"/>
      </w:tblGrid>
      <w:tr w:rsidR="00CB30E0" w14:paraId="57FACB7C" w14:textId="77777777" w:rsidTr="0029267D">
        <w:trPr>
          <w:trHeight w:val="675"/>
        </w:trPr>
        <w:tc>
          <w:tcPr>
            <w:tcW w:w="2820" w:type="dxa"/>
            <w:tcBorders>
              <w:top w:val="single" w:sz="8" w:space="0" w:color="auto"/>
              <w:left w:val="single" w:sz="8" w:space="0" w:color="auto"/>
              <w:bottom w:val="single" w:sz="8" w:space="0" w:color="auto"/>
              <w:right w:val="single" w:sz="8" w:space="0" w:color="auto"/>
            </w:tcBorders>
          </w:tcPr>
          <w:p w14:paraId="2D13899B" w14:textId="77777777" w:rsidR="00CB30E0" w:rsidRDefault="00CB30E0" w:rsidP="0029267D">
            <w:r w:rsidRPr="125C8239">
              <w:rPr>
                <w:rFonts w:ascii="Calibri" w:eastAsia="Calibri" w:hAnsi="Calibri" w:cs="Calibri"/>
                <w:b/>
                <w:bCs/>
              </w:rPr>
              <w:t>Course Name</w:t>
            </w:r>
            <w:r w:rsidRPr="125C8239">
              <w:rPr>
                <w:rFonts w:ascii="Calibri" w:eastAsia="Calibri" w:hAnsi="Calibri" w:cs="Calibri"/>
              </w:rPr>
              <w:t xml:space="preserve"> </w:t>
            </w:r>
          </w:p>
        </w:tc>
        <w:tc>
          <w:tcPr>
            <w:tcW w:w="6105" w:type="dxa"/>
            <w:tcBorders>
              <w:top w:val="single" w:sz="8" w:space="0" w:color="auto"/>
              <w:left w:val="single" w:sz="8" w:space="0" w:color="auto"/>
              <w:bottom w:val="single" w:sz="8" w:space="0" w:color="auto"/>
              <w:right w:val="single" w:sz="8" w:space="0" w:color="auto"/>
            </w:tcBorders>
            <w:shd w:val="clear" w:color="auto" w:fill="F7F5F0" w:themeFill="background1"/>
          </w:tcPr>
          <w:p w14:paraId="6192CE22" w14:textId="77777777" w:rsidR="00CB30E0" w:rsidRDefault="00CB30E0" w:rsidP="0029267D">
            <w:pPr>
              <w:pStyle w:val="Heading1"/>
            </w:pPr>
            <w:r w:rsidRPr="125C8239">
              <w:rPr>
                <w:rFonts w:ascii="Calibri" w:eastAsia="Calibri" w:hAnsi="Calibri" w:cs="Calibri"/>
                <w:color w:val="333333"/>
                <w:sz w:val="22"/>
                <w:szCs w:val="22"/>
              </w:rPr>
              <w:t xml:space="preserve">Cambridge Nationals IT Level 1/2 </w:t>
            </w:r>
          </w:p>
        </w:tc>
      </w:tr>
      <w:tr w:rsidR="00CB30E0" w14:paraId="57FA357A" w14:textId="77777777" w:rsidTr="0029267D">
        <w:trPr>
          <w:trHeight w:val="855"/>
        </w:trPr>
        <w:tc>
          <w:tcPr>
            <w:tcW w:w="2820" w:type="dxa"/>
            <w:tcBorders>
              <w:top w:val="single" w:sz="8" w:space="0" w:color="auto"/>
              <w:left w:val="single" w:sz="8" w:space="0" w:color="auto"/>
              <w:bottom w:val="single" w:sz="8" w:space="0" w:color="auto"/>
              <w:right w:val="single" w:sz="8" w:space="0" w:color="auto"/>
            </w:tcBorders>
          </w:tcPr>
          <w:p w14:paraId="4B5D4BC8" w14:textId="77777777" w:rsidR="00CB30E0" w:rsidRDefault="00CB30E0" w:rsidP="0029267D">
            <w:r w:rsidRPr="125C8239">
              <w:rPr>
                <w:rFonts w:ascii="Calibri" w:eastAsia="Calibri" w:hAnsi="Calibri" w:cs="Calibri"/>
                <w:b/>
                <w:bCs/>
              </w:rPr>
              <w:t>Specification Link</w:t>
            </w:r>
            <w:r w:rsidRPr="125C8239">
              <w:rPr>
                <w:rFonts w:ascii="Calibri" w:eastAsia="Calibri" w:hAnsi="Calibri" w:cs="Calibri"/>
              </w:rPr>
              <w:t xml:space="preserve"> </w:t>
            </w:r>
          </w:p>
        </w:tc>
        <w:tc>
          <w:tcPr>
            <w:tcW w:w="6105" w:type="dxa"/>
            <w:tcBorders>
              <w:top w:val="single" w:sz="8" w:space="0" w:color="auto"/>
              <w:left w:val="single" w:sz="8" w:space="0" w:color="auto"/>
              <w:bottom w:val="single" w:sz="8" w:space="0" w:color="auto"/>
              <w:right w:val="single" w:sz="8" w:space="0" w:color="auto"/>
            </w:tcBorders>
          </w:tcPr>
          <w:p w14:paraId="55311B89" w14:textId="77777777" w:rsidR="00CB30E0" w:rsidRDefault="00CB30E0" w:rsidP="0029267D">
            <w:r w:rsidRPr="125C8239">
              <w:rPr>
                <w:rFonts w:ascii="Calibri" w:eastAsia="Calibri" w:hAnsi="Calibri" w:cs="Calibri"/>
              </w:rPr>
              <w:t xml:space="preserve"> </w:t>
            </w:r>
            <w:hyperlink r:id="rId37">
              <w:r w:rsidRPr="125C8239">
                <w:rPr>
                  <w:rStyle w:val="Hyperlink"/>
                  <w:rFonts w:ascii="Calibri" w:eastAsia="Calibri" w:hAnsi="Calibri" w:cs="Calibri"/>
                </w:rPr>
                <w:t>https://www.ocr.org.uk/Images/610951-specification-cambridge-nationals-it-j836.pdf</w:t>
              </w:r>
            </w:hyperlink>
          </w:p>
        </w:tc>
      </w:tr>
      <w:tr w:rsidR="00CB30E0" w14:paraId="3AFE6BD4" w14:textId="77777777" w:rsidTr="0029267D">
        <w:trPr>
          <w:trHeight w:val="435"/>
        </w:trPr>
        <w:tc>
          <w:tcPr>
            <w:tcW w:w="2820" w:type="dxa"/>
            <w:tcBorders>
              <w:top w:val="single" w:sz="8" w:space="0" w:color="auto"/>
              <w:left w:val="single" w:sz="8" w:space="0" w:color="auto"/>
              <w:bottom w:val="single" w:sz="8" w:space="0" w:color="auto"/>
              <w:right w:val="single" w:sz="8" w:space="0" w:color="auto"/>
            </w:tcBorders>
          </w:tcPr>
          <w:p w14:paraId="34E279F0" w14:textId="77777777" w:rsidR="00CB30E0" w:rsidRDefault="00CB30E0" w:rsidP="0029267D">
            <w:r w:rsidRPr="125C8239">
              <w:rPr>
                <w:rFonts w:ascii="Calibri" w:eastAsia="Calibri" w:hAnsi="Calibri" w:cs="Calibri"/>
                <w:b/>
                <w:bCs/>
              </w:rPr>
              <w:t>QAN</w:t>
            </w:r>
            <w:r w:rsidRPr="125C8239">
              <w:rPr>
                <w:rFonts w:ascii="Calibri" w:eastAsia="Calibri" w:hAnsi="Calibri" w:cs="Calibri"/>
              </w:rPr>
              <w:t xml:space="preserve"> </w:t>
            </w:r>
          </w:p>
        </w:tc>
        <w:tc>
          <w:tcPr>
            <w:tcW w:w="6105" w:type="dxa"/>
            <w:tcBorders>
              <w:top w:val="single" w:sz="8" w:space="0" w:color="auto"/>
              <w:left w:val="single" w:sz="8" w:space="0" w:color="auto"/>
              <w:bottom w:val="single" w:sz="8" w:space="0" w:color="auto"/>
              <w:right w:val="single" w:sz="8" w:space="0" w:color="auto"/>
            </w:tcBorders>
          </w:tcPr>
          <w:p w14:paraId="6F6CC640" w14:textId="77777777" w:rsidR="00CB30E0" w:rsidRDefault="00CB30E0" w:rsidP="0029267D">
            <w:r w:rsidRPr="125C8239">
              <w:rPr>
                <w:rFonts w:ascii="Calibri" w:eastAsia="Calibri" w:hAnsi="Calibri" w:cs="Calibri"/>
              </w:rPr>
              <w:t xml:space="preserve"> 603/7115/8</w:t>
            </w:r>
          </w:p>
        </w:tc>
      </w:tr>
      <w:tr w:rsidR="00CB30E0" w14:paraId="73581985" w14:textId="77777777" w:rsidTr="0029267D">
        <w:trPr>
          <w:trHeight w:val="810"/>
        </w:trPr>
        <w:tc>
          <w:tcPr>
            <w:tcW w:w="2820" w:type="dxa"/>
            <w:tcBorders>
              <w:top w:val="single" w:sz="8" w:space="0" w:color="auto"/>
              <w:left w:val="single" w:sz="8" w:space="0" w:color="auto"/>
              <w:bottom w:val="single" w:sz="8" w:space="0" w:color="auto"/>
              <w:right w:val="single" w:sz="8" w:space="0" w:color="auto"/>
            </w:tcBorders>
          </w:tcPr>
          <w:p w14:paraId="4D7B711E" w14:textId="77777777" w:rsidR="00CB30E0" w:rsidRDefault="00CB30E0" w:rsidP="0029267D">
            <w:r w:rsidRPr="125C8239">
              <w:rPr>
                <w:rFonts w:ascii="Calibri" w:eastAsia="Calibri" w:hAnsi="Calibri" w:cs="Calibri"/>
                <w:b/>
                <w:bCs/>
              </w:rPr>
              <w:t>Exam entry info</w:t>
            </w:r>
            <w:r w:rsidRPr="125C8239">
              <w:rPr>
                <w:rFonts w:ascii="Calibri" w:eastAsia="Calibri" w:hAnsi="Calibri" w:cs="Calibri"/>
              </w:rPr>
              <w:t xml:space="preserve"> </w:t>
            </w:r>
          </w:p>
        </w:tc>
        <w:tc>
          <w:tcPr>
            <w:tcW w:w="6105" w:type="dxa"/>
            <w:tcBorders>
              <w:top w:val="single" w:sz="8" w:space="0" w:color="auto"/>
              <w:left w:val="single" w:sz="8" w:space="0" w:color="auto"/>
              <w:bottom w:val="single" w:sz="8" w:space="0" w:color="auto"/>
              <w:right w:val="single" w:sz="8" w:space="0" w:color="auto"/>
            </w:tcBorders>
          </w:tcPr>
          <w:p w14:paraId="13AF6238" w14:textId="77777777" w:rsidR="00CB30E0" w:rsidRDefault="00CB30E0" w:rsidP="0029267D">
            <w:r w:rsidRPr="125C8239">
              <w:rPr>
                <w:rFonts w:ascii="Calibri" w:eastAsia="Calibri" w:hAnsi="Calibri" w:cs="Calibri"/>
                <w:color w:val="380040" w:themeColor="text1"/>
              </w:rPr>
              <w:t>R060: Data manipulation using spreadsheets - Centre-assessed tasks, OCR moderated-NEA</w:t>
            </w:r>
          </w:p>
          <w:p w14:paraId="4A57BB69" w14:textId="77777777" w:rsidR="00CB30E0" w:rsidRDefault="00CB30E0" w:rsidP="0029267D">
            <w:pPr>
              <w:tabs>
                <w:tab w:val="left" w:pos="0"/>
                <w:tab w:val="left" w:pos="0"/>
                <w:tab w:val="left" w:pos="1964"/>
              </w:tabs>
            </w:pPr>
            <w:r w:rsidRPr="125C8239">
              <w:rPr>
                <w:rFonts w:ascii="Calibri" w:eastAsia="Calibri" w:hAnsi="Calibri" w:cs="Calibri"/>
                <w:color w:val="380040" w:themeColor="text1"/>
              </w:rPr>
              <w:t>R070: Using augmented reality to present information-Centre-assessed tasks, OCR moderated-NEA</w:t>
            </w:r>
          </w:p>
          <w:p w14:paraId="22BD8669" w14:textId="77777777" w:rsidR="00CB30E0" w:rsidRDefault="00CB30E0" w:rsidP="0029267D">
            <w:pPr>
              <w:tabs>
                <w:tab w:val="left" w:pos="0"/>
                <w:tab w:val="left" w:pos="0"/>
                <w:tab w:val="left" w:pos="1964"/>
              </w:tabs>
            </w:pPr>
            <w:r w:rsidRPr="125C8239">
              <w:rPr>
                <w:rFonts w:ascii="Calibri" w:eastAsia="Calibri" w:hAnsi="Calibri" w:cs="Calibri"/>
                <w:color w:val="380040" w:themeColor="text1"/>
              </w:rPr>
              <w:t>OCR-</w:t>
            </w:r>
            <w:proofErr w:type="spellStart"/>
            <w:r w:rsidRPr="125C8239">
              <w:rPr>
                <w:rFonts w:ascii="Calibri" w:eastAsia="Calibri" w:hAnsi="Calibri" w:cs="Calibri"/>
                <w:color w:val="380040" w:themeColor="text1"/>
              </w:rPr>
              <w:t>set</w:t>
            </w:r>
            <w:proofErr w:type="spellEnd"/>
            <w:r w:rsidRPr="125C8239">
              <w:rPr>
                <w:rFonts w:ascii="Calibri" w:eastAsia="Calibri" w:hAnsi="Calibri" w:cs="Calibri"/>
                <w:color w:val="380040" w:themeColor="text1"/>
              </w:rPr>
              <w:t xml:space="preserve"> assignments for NEA units are live for one year. Candidates have one resubmission opportunity. Resubmission of the same work must be in a series that falls in the live assessment dates for the assignment on which the work is based. All resubmissions must be based on the assignment that is live for the submission series.</w:t>
            </w:r>
          </w:p>
          <w:p w14:paraId="5BDA26C3" w14:textId="77777777" w:rsidR="00CB30E0" w:rsidRDefault="00CB30E0" w:rsidP="0029267D">
            <w:pPr>
              <w:tabs>
                <w:tab w:val="left" w:pos="0"/>
                <w:tab w:val="left" w:pos="0"/>
                <w:tab w:val="left" w:pos="1964"/>
              </w:tabs>
            </w:pPr>
            <w:r w:rsidRPr="125C8239">
              <w:rPr>
                <w:rFonts w:ascii="Calibri" w:eastAsia="Calibri" w:hAnsi="Calibri" w:cs="Calibri"/>
                <w:b/>
                <w:bCs/>
                <w:color w:val="380040" w:themeColor="text1"/>
              </w:rPr>
              <w:t>Terminal assessment</w:t>
            </w:r>
          </w:p>
          <w:p w14:paraId="5B0DDEA8" w14:textId="77777777" w:rsidR="00CB30E0" w:rsidRDefault="00CB30E0" w:rsidP="0029267D">
            <w:pPr>
              <w:tabs>
                <w:tab w:val="left" w:pos="0"/>
                <w:tab w:val="left" w:pos="0"/>
                <w:tab w:val="left" w:pos="1964"/>
              </w:tabs>
            </w:pPr>
            <w:r w:rsidRPr="125C8239">
              <w:rPr>
                <w:rFonts w:ascii="Calibri" w:eastAsia="Calibri" w:hAnsi="Calibri" w:cs="Calibri"/>
                <w:color w:val="380040" w:themeColor="text1"/>
              </w:rPr>
              <w:t>R050: IT in the digital world-1 hour 30 mins - Written paper, OCR set and marked</w:t>
            </w:r>
          </w:p>
          <w:p w14:paraId="3E23A860" w14:textId="77777777" w:rsidR="00CB30E0" w:rsidRDefault="00CB30E0" w:rsidP="0029267D">
            <w:pPr>
              <w:tabs>
                <w:tab w:val="left" w:pos="0"/>
                <w:tab w:val="left" w:pos="0"/>
                <w:tab w:val="left" w:pos="1964"/>
              </w:tabs>
            </w:pPr>
            <w:r w:rsidRPr="125C8239">
              <w:rPr>
                <w:rFonts w:ascii="Calibri" w:eastAsia="Calibri" w:hAnsi="Calibri" w:cs="Calibri"/>
                <w:color w:val="380040" w:themeColor="text1"/>
              </w:rPr>
              <w:t xml:space="preserve">You </w:t>
            </w:r>
            <w:proofErr w:type="gramStart"/>
            <w:r w:rsidRPr="125C8239">
              <w:rPr>
                <w:rFonts w:ascii="Calibri" w:eastAsia="Calibri" w:hAnsi="Calibri" w:cs="Calibri"/>
                <w:color w:val="380040" w:themeColor="text1"/>
              </w:rPr>
              <w:t>have to</w:t>
            </w:r>
            <w:proofErr w:type="gramEnd"/>
            <w:r w:rsidRPr="125C8239">
              <w:rPr>
                <w:rFonts w:ascii="Calibri" w:eastAsia="Calibri" w:hAnsi="Calibri" w:cs="Calibri"/>
                <w:color w:val="380040" w:themeColor="text1"/>
              </w:rPr>
              <w:t xml:space="preserve"> submit all centre-assessed units either </w:t>
            </w:r>
            <w:r w:rsidRPr="125C8239">
              <w:rPr>
                <w:rFonts w:ascii="Calibri" w:eastAsia="Calibri" w:hAnsi="Calibri" w:cs="Calibri"/>
                <w:b/>
                <w:bCs/>
                <w:color w:val="380040" w:themeColor="text1"/>
              </w:rPr>
              <w:t>before or in the same series as the final exam is taken.</w:t>
            </w:r>
          </w:p>
          <w:p w14:paraId="78FF4071" w14:textId="77777777" w:rsidR="00CB30E0" w:rsidRDefault="00CB30E0" w:rsidP="0029267D">
            <w:pPr>
              <w:tabs>
                <w:tab w:val="left" w:pos="0"/>
                <w:tab w:val="left" w:pos="0"/>
                <w:tab w:val="left" w:pos="1964"/>
              </w:tabs>
            </w:pPr>
            <w:r w:rsidRPr="125C8239">
              <w:rPr>
                <w:rFonts w:ascii="Calibri" w:eastAsia="Calibri" w:hAnsi="Calibri" w:cs="Calibri"/>
                <w:color w:val="380040" w:themeColor="text1"/>
              </w:rPr>
              <w:t xml:space="preserve"> </w:t>
            </w:r>
          </w:p>
        </w:tc>
      </w:tr>
      <w:tr w:rsidR="00CB30E0" w14:paraId="2C3A5ED5" w14:textId="77777777" w:rsidTr="0029267D">
        <w:trPr>
          <w:trHeight w:val="855"/>
        </w:trPr>
        <w:tc>
          <w:tcPr>
            <w:tcW w:w="2820" w:type="dxa"/>
            <w:tcBorders>
              <w:top w:val="single" w:sz="8" w:space="0" w:color="auto"/>
              <w:left w:val="single" w:sz="8" w:space="0" w:color="auto"/>
              <w:bottom w:val="single" w:sz="8" w:space="0" w:color="auto"/>
              <w:right w:val="single" w:sz="8" w:space="0" w:color="auto"/>
            </w:tcBorders>
          </w:tcPr>
          <w:p w14:paraId="15D807DE" w14:textId="77777777" w:rsidR="00CB30E0" w:rsidRDefault="00CB30E0" w:rsidP="0029267D">
            <w:r w:rsidRPr="125C8239">
              <w:rPr>
                <w:rFonts w:ascii="Calibri" w:eastAsia="Calibri" w:hAnsi="Calibri" w:cs="Calibri"/>
                <w:b/>
                <w:bCs/>
              </w:rPr>
              <w:t>Entry codes</w:t>
            </w:r>
            <w:r w:rsidRPr="125C8239">
              <w:rPr>
                <w:rFonts w:ascii="Calibri" w:eastAsia="Calibri" w:hAnsi="Calibri" w:cs="Calibri"/>
              </w:rPr>
              <w:t xml:space="preserve"> </w:t>
            </w:r>
          </w:p>
        </w:tc>
        <w:tc>
          <w:tcPr>
            <w:tcW w:w="6105" w:type="dxa"/>
            <w:tcBorders>
              <w:top w:val="single" w:sz="8" w:space="0" w:color="auto"/>
              <w:left w:val="single" w:sz="8" w:space="0" w:color="auto"/>
              <w:bottom w:val="single" w:sz="8" w:space="0" w:color="auto"/>
              <w:right w:val="single" w:sz="8" w:space="0" w:color="auto"/>
            </w:tcBorders>
          </w:tcPr>
          <w:p w14:paraId="1BB28F91" w14:textId="77777777" w:rsidR="00CB30E0" w:rsidRDefault="00CB30E0" w:rsidP="0029267D">
            <w:r w:rsidRPr="125C8239">
              <w:rPr>
                <w:rFonts w:ascii="Calibri" w:eastAsia="Calibri" w:hAnsi="Calibri" w:cs="Calibri"/>
              </w:rPr>
              <w:t xml:space="preserve"> Specification code </w:t>
            </w:r>
            <w:r w:rsidRPr="125C8239">
              <w:rPr>
                <w:rFonts w:ascii="Calibri" w:eastAsia="Calibri" w:hAnsi="Calibri" w:cs="Calibri"/>
                <w:color w:val="380040" w:themeColor="text1"/>
              </w:rPr>
              <w:t>J836</w:t>
            </w:r>
          </w:p>
        </w:tc>
      </w:tr>
      <w:tr w:rsidR="00CB30E0" w14:paraId="501EE313" w14:textId="77777777" w:rsidTr="0029267D">
        <w:trPr>
          <w:trHeight w:val="810"/>
        </w:trPr>
        <w:tc>
          <w:tcPr>
            <w:tcW w:w="2820" w:type="dxa"/>
            <w:tcBorders>
              <w:top w:val="single" w:sz="8" w:space="0" w:color="auto"/>
              <w:left w:val="single" w:sz="8" w:space="0" w:color="auto"/>
              <w:bottom w:val="single" w:sz="8" w:space="0" w:color="auto"/>
              <w:right w:val="single" w:sz="8" w:space="0" w:color="auto"/>
            </w:tcBorders>
          </w:tcPr>
          <w:p w14:paraId="5654CAD9" w14:textId="77777777" w:rsidR="00CB30E0" w:rsidRDefault="00CB30E0" w:rsidP="0029267D">
            <w:r w:rsidRPr="125C8239">
              <w:rPr>
                <w:rFonts w:ascii="Calibri" w:eastAsia="Calibri" w:hAnsi="Calibri" w:cs="Calibri"/>
                <w:b/>
                <w:bCs/>
              </w:rPr>
              <w:t>NC Year</w:t>
            </w:r>
            <w:r w:rsidRPr="125C8239">
              <w:rPr>
                <w:rFonts w:ascii="Calibri" w:eastAsia="Calibri" w:hAnsi="Calibri" w:cs="Calibri"/>
              </w:rPr>
              <w:t xml:space="preserve"> </w:t>
            </w:r>
          </w:p>
        </w:tc>
        <w:tc>
          <w:tcPr>
            <w:tcW w:w="6105" w:type="dxa"/>
            <w:tcBorders>
              <w:top w:val="single" w:sz="8" w:space="0" w:color="auto"/>
              <w:left w:val="single" w:sz="8" w:space="0" w:color="auto"/>
              <w:bottom w:val="single" w:sz="8" w:space="0" w:color="auto"/>
              <w:right w:val="single" w:sz="8" w:space="0" w:color="auto"/>
            </w:tcBorders>
          </w:tcPr>
          <w:p w14:paraId="0DF6CCE3" w14:textId="77777777" w:rsidR="00CB30E0" w:rsidRDefault="00CB30E0" w:rsidP="0029267D">
            <w:r w:rsidRPr="125C8239">
              <w:rPr>
                <w:rFonts w:ascii="Calibri" w:eastAsia="Calibri" w:hAnsi="Calibri" w:cs="Calibri"/>
              </w:rPr>
              <w:t xml:space="preserve">10 and 11 </w:t>
            </w:r>
          </w:p>
        </w:tc>
      </w:tr>
      <w:tr w:rsidR="00CB30E0" w14:paraId="6B57BA26" w14:textId="77777777" w:rsidTr="0029267D">
        <w:trPr>
          <w:trHeight w:val="810"/>
        </w:trPr>
        <w:tc>
          <w:tcPr>
            <w:tcW w:w="2820" w:type="dxa"/>
            <w:tcBorders>
              <w:top w:val="single" w:sz="8" w:space="0" w:color="auto"/>
              <w:left w:val="single" w:sz="8" w:space="0" w:color="auto"/>
              <w:bottom w:val="single" w:sz="8" w:space="0" w:color="auto"/>
              <w:right w:val="single" w:sz="8" w:space="0" w:color="auto"/>
            </w:tcBorders>
          </w:tcPr>
          <w:p w14:paraId="4BFA3C19" w14:textId="77777777" w:rsidR="00CB30E0" w:rsidRDefault="00CB30E0" w:rsidP="0029267D">
            <w:r w:rsidRPr="125C8239">
              <w:rPr>
                <w:rFonts w:ascii="Calibri" w:eastAsia="Calibri" w:hAnsi="Calibri" w:cs="Calibri"/>
                <w:b/>
                <w:bCs/>
              </w:rPr>
              <w:t>Software requirement</w:t>
            </w:r>
          </w:p>
        </w:tc>
        <w:tc>
          <w:tcPr>
            <w:tcW w:w="6105" w:type="dxa"/>
            <w:tcBorders>
              <w:top w:val="single" w:sz="8" w:space="0" w:color="auto"/>
              <w:left w:val="single" w:sz="8" w:space="0" w:color="auto"/>
              <w:bottom w:val="single" w:sz="8" w:space="0" w:color="auto"/>
              <w:right w:val="single" w:sz="8" w:space="0" w:color="auto"/>
            </w:tcBorders>
          </w:tcPr>
          <w:p w14:paraId="59E07002" w14:textId="77777777" w:rsidR="00CB30E0" w:rsidRDefault="00CB30E0" w:rsidP="00CB30E0">
            <w:pPr>
              <w:pStyle w:val="ListParagraph"/>
              <w:numPr>
                <w:ilvl w:val="0"/>
                <w:numId w:val="10"/>
              </w:numPr>
            </w:pPr>
            <w:r>
              <w:t>Excel Spreadsheet</w:t>
            </w:r>
          </w:p>
          <w:p w14:paraId="1235F045" w14:textId="77777777" w:rsidR="00CB30E0" w:rsidRDefault="00CB30E0" w:rsidP="00CB30E0">
            <w:pPr>
              <w:pStyle w:val="ListParagraph"/>
              <w:numPr>
                <w:ilvl w:val="0"/>
                <w:numId w:val="10"/>
              </w:numPr>
            </w:pPr>
            <w:r>
              <w:t>Word processing software</w:t>
            </w:r>
          </w:p>
          <w:p w14:paraId="3A4F3DFD" w14:textId="77777777" w:rsidR="00CB30E0" w:rsidRDefault="00CB30E0" w:rsidP="00CB30E0">
            <w:pPr>
              <w:pStyle w:val="ListParagraph"/>
              <w:numPr>
                <w:ilvl w:val="0"/>
                <w:numId w:val="10"/>
              </w:numPr>
              <w:rPr>
                <w:color w:val="380040" w:themeColor="text1"/>
              </w:rPr>
            </w:pPr>
            <w:r>
              <w:t>Email address and software</w:t>
            </w:r>
          </w:p>
          <w:p w14:paraId="0D09F239" w14:textId="77777777" w:rsidR="00CB30E0" w:rsidRDefault="00CB30E0" w:rsidP="00CB30E0">
            <w:pPr>
              <w:pStyle w:val="ListParagraph"/>
              <w:numPr>
                <w:ilvl w:val="0"/>
                <w:numId w:val="10"/>
              </w:numPr>
              <w:rPr>
                <w:rStyle w:val="Hyperlink"/>
                <w:rFonts w:ascii="Calibri" w:eastAsia="Calibri" w:hAnsi="Calibri" w:cs="Calibri"/>
              </w:rPr>
            </w:pPr>
            <w:r w:rsidRPr="79D6DFC6">
              <w:rPr>
                <w:color w:val="380040" w:themeColor="text1"/>
              </w:rPr>
              <w:t xml:space="preserve">Adobe Aero software </w:t>
            </w:r>
            <w:r w:rsidRPr="79D6DFC6">
              <w:rPr>
                <w:rFonts w:ascii="Calibri" w:eastAsia="Calibri" w:hAnsi="Calibri" w:cs="Calibri"/>
                <w:color w:val="380040" w:themeColor="text1"/>
              </w:rPr>
              <w:t xml:space="preserve">- </w:t>
            </w:r>
            <w:hyperlink r:id="rId38">
              <w:r w:rsidRPr="79D6DFC6">
                <w:rPr>
                  <w:rStyle w:val="Hyperlink"/>
                  <w:rFonts w:ascii="Calibri" w:eastAsia="Calibri" w:hAnsi="Calibri" w:cs="Calibri"/>
                </w:rPr>
                <w:t>https://www.adobe.com/uk/products/aero.html</w:t>
              </w:r>
            </w:hyperlink>
          </w:p>
          <w:p w14:paraId="519E29FB" w14:textId="77777777" w:rsidR="00CB30E0" w:rsidRDefault="00CB30E0" w:rsidP="00CB30E0">
            <w:pPr>
              <w:pStyle w:val="ListParagraph"/>
              <w:numPr>
                <w:ilvl w:val="0"/>
                <w:numId w:val="10"/>
              </w:numPr>
              <w:rPr>
                <w:rFonts w:ascii="Calibri" w:eastAsia="Calibri" w:hAnsi="Calibri" w:cs="Calibri"/>
              </w:rPr>
            </w:pPr>
            <w:proofErr w:type="spellStart"/>
            <w:r w:rsidRPr="129BBC8E">
              <w:rPr>
                <w:rFonts w:ascii="Calibri" w:eastAsia="Calibri" w:hAnsi="Calibri" w:cs="Calibri"/>
              </w:rPr>
              <w:t>Blippar</w:t>
            </w:r>
            <w:proofErr w:type="spellEnd"/>
            <w:r w:rsidRPr="129BBC8E">
              <w:rPr>
                <w:rFonts w:ascii="Calibri" w:eastAsia="Calibri" w:hAnsi="Calibri" w:cs="Calibri"/>
              </w:rPr>
              <w:t xml:space="preserve"> - </w:t>
            </w:r>
            <w:hyperlink r:id="rId39">
              <w:r w:rsidRPr="129BBC8E">
                <w:rPr>
                  <w:rStyle w:val="Hyperlink"/>
                  <w:rFonts w:ascii="Calibri" w:eastAsia="Calibri" w:hAnsi="Calibri" w:cs="Calibri"/>
                </w:rPr>
                <w:t>https://blipps.blippar.com</w:t>
              </w:r>
            </w:hyperlink>
          </w:p>
          <w:p w14:paraId="3BBD61A5" w14:textId="77777777" w:rsidR="00CB30E0" w:rsidRDefault="00CB30E0" w:rsidP="00CB30E0">
            <w:pPr>
              <w:pStyle w:val="ListParagraph"/>
              <w:numPr>
                <w:ilvl w:val="0"/>
                <w:numId w:val="10"/>
              </w:numPr>
            </w:pPr>
            <w:r>
              <w:lastRenderedPageBreak/>
              <w:t>Access to the internet</w:t>
            </w:r>
          </w:p>
        </w:tc>
      </w:tr>
    </w:tbl>
    <w:p w14:paraId="175D94D5" w14:textId="1561504B" w:rsidR="125C8239" w:rsidRPr="007230FB" w:rsidRDefault="125C8239" w:rsidP="008E7ADD">
      <w:pPr>
        <w:rPr>
          <w:rFonts w:cstheme="minorHAnsi"/>
        </w:rPr>
      </w:pPr>
    </w:p>
    <w:sectPr w:rsidR="125C8239" w:rsidRPr="007230FB" w:rsidSect="00A64780">
      <w:footerReference w:type="default" r:id="rId40"/>
      <w:pgSz w:w="11906" w:h="16838"/>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4B784" w14:textId="77777777" w:rsidR="00EB2748" w:rsidRDefault="00EB2748" w:rsidP="00FD0129">
      <w:pPr>
        <w:spacing w:after="0" w:line="240" w:lineRule="auto"/>
      </w:pPr>
      <w:r>
        <w:separator/>
      </w:r>
    </w:p>
  </w:endnote>
  <w:endnote w:type="continuationSeparator" w:id="0">
    <w:p w14:paraId="3A5EBA2D" w14:textId="77777777" w:rsidR="00EB2748" w:rsidRDefault="00EB2748" w:rsidP="00FD0129">
      <w:pPr>
        <w:spacing w:after="0" w:line="240" w:lineRule="auto"/>
      </w:pPr>
      <w:r>
        <w:continuationSeparator/>
      </w:r>
    </w:p>
  </w:endnote>
  <w:endnote w:type="continuationNotice" w:id="1">
    <w:p w14:paraId="6080471F" w14:textId="77777777" w:rsidR="00EB2748" w:rsidRDefault="00EB27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32A6" w14:textId="20BBE323" w:rsidR="00FD0129" w:rsidRDefault="00FD0129">
    <w:pPr>
      <w:pStyle w:val="Footer"/>
    </w:pPr>
    <w:r>
      <w:rPr>
        <w:noProof/>
      </w:rPr>
      <w:drawing>
        <wp:anchor distT="0" distB="0" distL="114300" distR="114300" simplePos="0" relativeHeight="251658240" behindDoc="1" locked="0" layoutInCell="1" allowOverlap="1" wp14:anchorId="63057447" wp14:editId="10C1C15A">
          <wp:simplePos x="0" y="0"/>
          <wp:positionH relativeFrom="column">
            <wp:posOffset>-657225</wp:posOffset>
          </wp:positionH>
          <wp:positionV relativeFrom="paragraph">
            <wp:posOffset>-626035</wp:posOffset>
          </wp:positionV>
          <wp:extent cx="7501890" cy="1272380"/>
          <wp:effectExtent l="0" t="0" r="3810" b="4445"/>
          <wp:wrapNone/>
          <wp:docPr id="69676456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64567"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8647" cy="12786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FB649" w14:textId="77777777" w:rsidR="00EB2748" w:rsidRDefault="00EB2748" w:rsidP="00FD0129">
      <w:pPr>
        <w:spacing w:after="0" w:line="240" w:lineRule="auto"/>
      </w:pPr>
      <w:r>
        <w:separator/>
      </w:r>
    </w:p>
  </w:footnote>
  <w:footnote w:type="continuationSeparator" w:id="0">
    <w:p w14:paraId="18DFF28F" w14:textId="77777777" w:rsidR="00EB2748" w:rsidRDefault="00EB2748" w:rsidP="00FD0129">
      <w:pPr>
        <w:spacing w:after="0" w:line="240" w:lineRule="auto"/>
      </w:pPr>
      <w:r>
        <w:continuationSeparator/>
      </w:r>
    </w:p>
  </w:footnote>
  <w:footnote w:type="continuationNotice" w:id="1">
    <w:p w14:paraId="7546AAFB" w14:textId="77777777" w:rsidR="00EB2748" w:rsidRDefault="00EB27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2874"/>
    <w:multiLevelType w:val="multilevel"/>
    <w:tmpl w:val="1476491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C2FC5F7"/>
    <w:multiLevelType w:val="hybridMultilevel"/>
    <w:tmpl w:val="3B6051DE"/>
    <w:lvl w:ilvl="0" w:tplc="2F427CE6">
      <w:start w:val="3"/>
      <w:numFmt w:val="decimal"/>
      <w:lvlText w:val="%1."/>
      <w:lvlJc w:val="left"/>
      <w:pPr>
        <w:ind w:left="720" w:hanging="360"/>
      </w:pPr>
    </w:lvl>
    <w:lvl w:ilvl="1" w:tplc="FF3C6140">
      <w:start w:val="1"/>
      <w:numFmt w:val="lowerLetter"/>
      <w:lvlText w:val="%2."/>
      <w:lvlJc w:val="left"/>
      <w:pPr>
        <w:ind w:left="1440" w:hanging="360"/>
      </w:pPr>
    </w:lvl>
    <w:lvl w:ilvl="2" w:tplc="3D149D58">
      <w:start w:val="1"/>
      <w:numFmt w:val="lowerRoman"/>
      <w:lvlText w:val="%3."/>
      <w:lvlJc w:val="right"/>
      <w:pPr>
        <w:ind w:left="2160" w:hanging="180"/>
      </w:pPr>
    </w:lvl>
    <w:lvl w:ilvl="3" w:tplc="AD18FBC4">
      <w:start w:val="1"/>
      <w:numFmt w:val="decimal"/>
      <w:lvlText w:val="%4."/>
      <w:lvlJc w:val="left"/>
      <w:pPr>
        <w:ind w:left="2880" w:hanging="360"/>
      </w:pPr>
    </w:lvl>
    <w:lvl w:ilvl="4" w:tplc="27DA2D32">
      <w:start w:val="1"/>
      <w:numFmt w:val="lowerLetter"/>
      <w:lvlText w:val="%5."/>
      <w:lvlJc w:val="left"/>
      <w:pPr>
        <w:ind w:left="3600" w:hanging="360"/>
      </w:pPr>
    </w:lvl>
    <w:lvl w:ilvl="5" w:tplc="1FBCCE22">
      <w:start w:val="1"/>
      <w:numFmt w:val="lowerRoman"/>
      <w:lvlText w:val="%6."/>
      <w:lvlJc w:val="right"/>
      <w:pPr>
        <w:ind w:left="4320" w:hanging="180"/>
      </w:pPr>
    </w:lvl>
    <w:lvl w:ilvl="6" w:tplc="9CC81964">
      <w:start w:val="1"/>
      <w:numFmt w:val="decimal"/>
      <w:lvlText w:val="%7."/>
      <w:lvlJc w:val="left"/>
      <w:pPr>
        <w:ind w:left="5040" w:hanging="360"/>
      </w:pPr>
    </w:lvl>
    <w:lvl w:ilvl="7" w:tplc="5E5EAF08">
      <w:start w:val="1"/>
      <w:numFmt w:val="lowerLetter"/>
      <w:lvlText w:val="%8."/>
      <w:lvlJc w:val="left"/>
      <w:pPr>
        <w:ind w:left="5760" w:hanging="360"/>
      </w:pPr>
    </w:lvl>
    <w:lvl w:ilvl="8" w:tplc="63703296">
      <w:start w:val="1"/>
      <w:numFmt w:val="lowerRoman"/>
      <w:lvlText w:val="%9."/>
      <w:lvlJc w:val="right"/>
      <w:pPr>
        <w:ind w:left="6480" w:hanging="180"/>
      </w:pPr>
    </w:lvl>
  </w:abstractNum>
  <w:abstractNum w:abstractNumId="2" w15:restartNumberingAfterBreak="0">
    <w:nsid w:val="1DB57C76"/>
    <w:multiLevelType w:val="hybridMultilevel"/>
    <w:tmpl w:val="F5B23036"/>
    <w:lvl w:ilvl="0" w:tplc="ED0209EC">
      <w:start w:val="4"/>
      <w:numFmt w:val="decimal"/>
      <w:lvlText w:val="%1."/>
      <w:lvlJc w:val="left"/>
      <w:pPr>
        <w:ind w:left="720" w:hanging="360"/>
      </w:pPr>
    </w:lvl>
    <w:lvl w:ilvl="1" w:tplc="20B04134">
      <w:start w:val="1"/>
      <w:numFmt w:val="lowerLetter"/>
      <w:lvlText w:val="%2."/>
      <w:lvlJc w:val="left"/>
      <w:pPr>
        <w:ind w:left="1440" w:hanging="360"/>
      </w:pPr>
    </w:lvl>
    <w:lvl w:ilvl="2" w:tplc="BB5AF87C">
      <w:start w:val="1"/>
      <w:numFmt w:val="lowerRoman"/>
      <w:lvlText w:val="%3."/>
      <w:lvlJc w:val="right"/>
      <w:pPr>
        <w:ind w:left="2160" w:hanging="180"/>
      </w:pPr>
    </w:lvl>
    <w:lvl w:ilvl="3" w:tplc="3940A190">
      <w:start w:val="1"/>
      <w:numFmt w:val="decimal"/>
      <w:lvlText w:val="%4."/>
      <w:lvlJc w:val="left"/>
      <w:pPr>
        <w:ind w:left="2880" w:hanging="360"/>
      </w:pPr>
    </w:lvl>
    <w:lvl w:ilvl="4" w:tplc="A4BE9C44">
      <w:start w:val="1"/>
      <w:numFmt w:val="lowerLetter"/>
      <w:lvlText w:val="%5."/>
      <w:lvlJc w:val="left"/>
      <w:pPr>
        <w:ind w:left="3600" w:hanging="360"/>
      </w:pPr>
    </w:lvl>
    <w:lvl w:ilvl="5" w:tplc="854C454A">
      <w:start w:val="1"/>
      <w:numFmt w:val="lowerRoman"/>
      <w:lvlText w:val="%6."/>
      <w:lvlJc w:val="right"/>
      <w:pPr>
        <w:ind w:left="4320" w:hanging="180"/>
      </w:pPr>
    </w:lvl>
    <w:lvl w:ilvl="6" w:tplc="837CB4F6">
      <w:start w:val="1"/>
      <w:numFmt w:val="decimal"/>
      <w:lvlText w:val="%7."/>
      <w:lvlJc w:val="left"/>
      <w:pPr>
        <w:ind w:left="5040" w:hanging="360"/>
      </w:pPr>
    </w:lvl>
    <w:lvl w:ilvl="7" w:tplc="CBA64240">
      <w:start w:val="1"/>
      <w:numFmt w:val="lowerLetter"/>
      <w:lvlText w:val="%8."/>
      <w:lvlJc w:val="left"/>
      <w:pPr>
        <w:ind w:left="5760" w:hanging="360"/>
      </w:pPr>
    </w:lvl>
    <w:lvl w:ilvl="8" w:tplc="E91689D6">
      <w:start w:val="1"/>
      <w:numFmt w:val="lowerRoman"/>
      <w:lvlText w:val="%9."/>
      <w:lvlJc w:val="right"/>
      <w:pPr>
        <w:ind w:left="6480" w:hanging="180"/>
      </w:pPr>
    </w:lvl>
  </w:abstractNum>
  <w:abstractNum w:abstractNumId="3" w15:restartNumberingAfterBreak="0">
    <w:nsid w:val="437C70FB"/>
    <w:multiLevelType w:val="hybridMultilevel"/>
    <w:tmpl w:val="811C8502"/>
    <w:lvl w:ilvl="0" w:tplc="1BCCD66C">
      <w:start w:val="1"/>
      <w:numFmt w:val="decimal"/>
      <w:lvlText w:val="%1."/>
      <w:lvlJc w:val="left"/>
      <w:pPr>
        <w:ind w:left="720" w:hanging="360"/>
      </w:pPr>
    </w:lvl>
    <w:lvl w:ilvl="1" w:tplc="925689F6">
      <w:start w:val="1"/>
      <w:numFmt w:val="lowerLetter"/>
      <w:lvlText w:val="%2."/>
      <w:lvlJc w:val="left"/>
      <w:pPr>
        <w:ind w:left="1440" w:hanging="360"/>
      </w:pPr>
    </w:lvl>
    <w:lvl w:ilvl="2" w:tplc="3770224A">
      <w:start w:val="1"/>
      <w:numFmt w:val="lowerRoman"/>
      <w:lvlText w:val="%3."/>
      <w:lvlJc w:val="right"/>
      <w:pPr>
        <w:ind w:left="2160" w:hanging="180"/>
      </w:pPr>
    </w:lvl>
    <w:lvl w:ilvl="3" w:tplc="FD7C42A0">
      <w:start w:val="1"/>
      <w:numFmt w:val="decimal"/>
      <w:lvlText w:val="%4."/>
      <w:lvlJc w:val="left"/>
      <w:pPr>
        <w:ind w:left="2880" w:hanging="360"/>
      </w:pPr>
    </w:lvl>
    <w:lvl w:ilvl="4" w:tplc="55622022">
      <w:start w:val="1"/>
      <w:numFmt w:val="lowerLetter"/>
      <w:lvlText w:val="%5."/>
      <w:lvlJc w:val="left"/>
      <w:pPr>
        <w:ind w:left="3600" w:hanging="360"/>
      </w:pPr>
    </w:lvl>
    <w:lvl w:ilvl="5" w:tplc="FE048270">
      <w:start w:val="1"/>
      <w:numFmt w:val="lowerRoman"/>
      <w:lvlText w:val="%6."/>
      <w:lvlJc w:val="right"/>
      <w:pPr>
        <w:ind w:left="4320" w:hanging="180"/>
      </w:pPr>
    </w:lvl>
    <w:lvl w:ilvl="6" w:tplc="70DAB9F2">
      <w:start w:val="1"/>
      <w:numFmt w:val="decimal"/>
      <w:lvlText w:val="%7."/>
      <w:lvlJc w:val="left"/>
      <w:pPr>
        <w:ind w:left="5040" w:hanging="360"/>
      </w:pPr>
    </w:lvl>
    <w:lvl w:ilvl="7" w:tplc="1EB6A514">
      <w:start w:val="1"/>
      <w:numFmt w:val="lowerLetter"/>
      <w:lvlText w:val="%8."/>
      <w:lvlJc w:val="left"/>
      <w:pPr>
        <w:ind w:left="5760" w:hanging="360"/>
      </w:pPr>
    </w:lvl>
    <w:lvl w:ilvl="8" w:tplc="6406BF84">
      <w:start w:val="1"/>
      <w:numFmt w:val="lowerRoman"/>
      <w:lvlText w:val="%9."/>
      <w:lvlJc w:val="right"/>
      <w:pPr>
        <w:ind w:left="6480" w:hanging="180"/>
      </w:pPr>
    </w:lvl>
  </w:abstractNum>
  <w:abstractNum w:abstractNumId="4" w15:restartNumberingAfterBreak="0">
    <w:nsid w:val="477847D2"/>
    <w:multiLevelType w:val="hybridMultilevel"/>
    <w:tmpl w:val="FFFFFFFF"/>
    <w:lvl w:ilvl="0" w:tplc="219CD252">
      <w:start w:val="1"/>
      <w:numFmt w:val="decimal"/>
      <w:lvlText w:val="%1."/>
      <w:lvlJc w:val="left"/>
      <w:pPr>
        <w:ind w:left="1080" w:hanging="360"/>
      </w:pPr>
    </w:lvl>
    <w:lvl w:ilvl="1" w:tplc="3F5E4478">
      <w:start w:val="1"/>
      <w:numFmt w:val="lowerLetter"/>
      <w:lvlText w:val="%2."/>
      <w:lvlJc w:val="left"/>
      <w:pPr>
        <w:ind w:left="1800" w:hanging="360"/>
      </w:pPr>
    </w:lvl>
    <w:lvl w:ilvl="2" w:tplc="399EAF42">
      <w:start w:val="1"/>
      <w:numFmt w:val="lowerRoman"/>
      <w:lvlText w:val="%3."/>
      <w:lvlJc w:val="right"/>
      <w:pPr>
        <w:ind w:left="2520" w:hanging="180"/>
      </w:pPr>
    </w:lvl>
    <w:lvl w:ilvl="3" w:tplc="F6A821AA">
      <w:start w:val="1"/>
      <w:numFmt w:val="decimal"/>
      <w:lvlText w:val="%4."/>
      <w:lvlJc w:val="left"/>
      <w:pPr>
        <w:ind w:left="3240" w:hanging="360"/>
      </w:pPr>
    </w:lvl>
    <w:lvl w:ilvl="4" w:tplc="C15EE62A">
      <w:start w:val="1"/>
      <w:numFmt w:val="lowerLetter"/>
      <w:lvlText w:val="%5."/>
      <w:lvlJc w:val="left"/>
      <w:pPr>
        <w:ind w:left="3960" w:hanging="360"/>
      </w:pPr>
    </w:lvl>
    <w:lvl w:ilvl="5" w:tplc="611248FA">
      <w:start w:val="1"/>
      <w:numFmt w:val="lowerRoman"/>
      <w:lvlText w:val="%6."/>
      <w:lvlJc w:val="right"/>
      <w:pPr>
        <w:ind w:left="4680" w:hanging="180"/>
      </w:pPr>
    </w:lvl>
    <w:lvl w:ilvl="6" w:tplc="F2509224">
      <w:start w:val="1"/>
      <w:numFmt w:val="decimal"/>
      <w:lvlText w:val="%7."/>
      <w:lvlJc w:val="left"/>
      <w:pPr>
        <w:ind w:left="5400" w:hanging="360"/>
      </w:pPr>
    </w:lvl>
    <w:lvl w:ilvl="7" w:tplc="D7F68624">
      <w:start w:val="1"/>
      <w:numFmt w:val="lowerLetter"/>
      <w:lvlText w:val="%8."/>
      <w:lvlJc w:val="left"/>
      <w:pPr>
        <w:ind w:left="6120" w:hanging="360"/>
      </w:pPr>
    </w:lvl>
    <w:lvl w:ilvl="8" w:tplc="A3023470">
      <w:start w:val="1"/>
      <w:numFmt w:val="lowerRoman"/>
      <w:lvlText w:val="%9."/>
      <w:lvlJc w:val="right"/>
      <w:pPr>
        <w:ind w:left="6840" w:hanging="180"/>
      </w:pPr>
    </w:lvl>
  </w:abstractNum>
  <w:abstractNum w:abstractNumId="5" w15:restartNumberingAfterBreak="0">
    <w:nsid w:val="58915A93"/>
    <w:multiLevelType w:val="hybridMultilevel"/>
    <w:tmpl w:val="CD0E378A"/>
    <w:lvl w:ilvl="0" w:tplc="F37A3C0A">
      <w:start w:val="2"/>
      <w:numFmt w:val="decimal"/>
      <w:lvlText w:val="%1."/>
      <w:lvlJc w:val="left"/>
      <w:pPr>
        <w:ind w:left="720" w:hanging="360"/>
      </w:pPr>
    </w:lvl>
    <w:lvl w:ilvl="1" w:tplc="A94AE6A4">
      <w:start w:val="1"/>
      <w:numFmt w:val="lowerLetter"/>
      <w:lvlText w:val="%2."/>
      <w:lvlJc w:val="left"/>
      <w:pPr>
        <w:ind w:left="1440" w:hanging="360"/>
      </w:pPr>
    </w:lvl>
    <w:lvl w:ilvl="2" w:tplc="A1A02932">
      <w:start w:val="1"/>
      <w:numFmt w:val="lowerRoman"/>
      <w:lvlText w:val="%3."/>
      <w:lvlJc w:val="right"/>
      <w:pPr>
        <w:ind w:left="2160" w:hanging="180"/>
      </w:pPr>
    </w:lvl>
    <w:lvl w:ilvl="3" w:tplc="AEA475B0">
      <w:start w:val="1"/>
      <w:numFmt w:val="decimal"/>
      <w:lvlText w:val="%4."/>
      <w:lvlJc w:val="left"/>
      <w:pPr>
        <w:ind w:left="2880" w:hanging="360"/>
      </w:pPr>
    </w:lvl>
    <w:lvl w:ilvl="4" w:tplc="5158F122">
      <w:start w:val="1"/>
      <w:numFmt w:val="lowerLetter"/>
      <w:lvlText w:val="%5."/>
      <w:lvlJc w:val="left"/>
      <w:pPr>
        <w:ind w:left="3600" w:hanging="360"/>
      </w:pPr>
    </w:lvl>
    <w:lvl w:ilvl="5" w:tplc="5E84736A">
      <w:start w:val="1"/>
      <w:numFmt w:val="lowerRoman"/>
      <w:lvlText w:val="%6."/>
      <w:lvlJc w:val="right"/>
      <w:pPr>
        <w:ind w:left="4320" w:hanging="180"/>
      </w:pPr>
    </w:lvl>
    <w:lvl w:ilvl="6" w:tplc="38462EA8">
      <w:start w:val="1"/>
      <w:numFmt w:val="decimal"/>
      <w:lvlText w:val="%7."/>
      <w:lvlJc w:val="left"/>
      <w:pPr>
        <w:ind w:left="5040" w:hanging="360"/>
      </w:pPr>
    </w:lvl>
    <w:lvl w:ilvl="7" w:tplc="4938559E">
      <w:start w:val="1"/>
      <w:numFmt w:val="lowerLetter"/>
      <w:lvlText w:val="%8."/>
      <w:lvlJc w:val="left"/>
      <w:pPr>
        <w:ind w:left="5760" w:hanging="360"/>
      </w:pPr>
    </w:lvl>
    <w:lvl w:ilvl="8" w:tplc="FF6A1A6E">
      <w:start w:val="1"/>
      <w:numFmt w:val="lowerRoman"/>
      <w:lvlText w:val="%9."/>
      <w:lvlJc w:val="right"/>
      <w:pPr>
        <w:ind w:left="6480" w:hanging="180"/>
      </w:pPr>
    </w:lvl>
  </w:abstractNum>
  <w:abstractNum w:abstractNumId="6" w15:restartNumberingAfterBreak="0">
    <w:nsid w:val="5A96B543"/>
    <w:multiLevelType w:val="hybridMultilevel"/>
    <w:tmpl w:val="3BEC3C82"/>
    <w:lvl w:ilvl="0" w:tplc="CC52F522">
      <w:start w:val="1"/>
      <w:numFmt w:val="decimal"/>
      <w:lvlText w:val="%1."/>
      <w:lvlJc w:val="left"/>
      <w:pPr>
        <w:ind w:left="720" w:hanging="360"/>
      </w:pPr>
    </w:lvl>
    <w:lvl w:ilvl="1" w:tplc="DACED1AC">
      <w:start w:val="1"/>
      <w:numFmt w:val="lowerLetter"/>
      <w:lvlText w:val="%2."/>
      <w:lvlJc w:val="left"/>
      <w:pPr>
        <w:ind w:left="1440" w:hanging="360"/>
      </w:pPr>
    </w:lvl>
    <w:lvl w:ilvl="2" w:tplc="560A3C80">
      <w:start w:val="1"/>
      <w:numFmt w:val="lowerRoman"/>
      <w:lvlText w:val="%3."/>
      <w:lvlJc w:val="right"/>
      <w:pPr>
        <w:ind w:left="2160" w:hanging="180"/>
      </w:pPr>
    </w:lvl>
    <w:lvl w:ilvl="3" w:tplc="8D58D728">
      <w:start w:val="1"/>
      <w:numFmt w:val="decimal"/>
      <w:lvlText w:val="%4."/>
      <w:lvlJc w:val="left"/>
      <w:pPr>
        <w:ind w:left="2880" w:hanging="360"/>
      </w:pPr>
    </w:lvl>
    <w:lvl w:ilvl="4" w:tplc="B42EE2F6">
      <w:start w:val="1"/>
      <w:numFmt w:val="lowerLetter"/>
      <w:lvlText w:val="%5."/>
      <w:lvlJc w:val="left"/>
      <w:pPr>
        <w:ind w:left="3600" w:hanging="360"/>
      </w:pPr>
    </w:lvl>
    <w:lvl w:ilvl="5" w:tplc="B7969C80">
      <w:start w:val="1"/>
      <w:numFmt w:val="lowerRoman"/>
      <w:lvlText w:val="%6."/>
      <w:lvlJc w:val="right"/>
      <w:pPr>
        <w:ind w:left="4320" w:hanging="180"/>
      </w:pPr>
    </w:lvl>
    <w:lvl w:ilvl="6" w:tplc="766CA24E">
      <w:start w:val="1"/>
      <w:numFmt w:val="decimal"/>
      <w:lvlText w:val="%7."/>
      <w:lvlJc w:val="left"/>
      <w:pPr>
        <w:ind w:left="5040" w:hanging="360"/>
      </w:pPr>
    </w:lvl>
    <w:lvl w:ilvl="7" w:tplc="1CD6C716">
      <w:start w:val="1"/>
      <w:numFmt w:val="lowerLetter"/>
      <w:lvlText w:val="%8."/>
      <w:lvlJc w:val="left"/>
      <w:pPr>
        <w:ind w:left="5760" w:hanging="360"/>
      </w:pPr>
    </w:lvl>
    <w:lvl w:ilvl="8" w:tplc="54C69290">
      <w:start w:val="1"/>
      <w:numFmt w:val="lowerRoman"/>
      <w:lvlText w:val="%9."/>
      <w:lvlJc w:val="right"/>
      <w:pPr>
        <w:ind w:left="6480" w:hanging="180"/>
      </w:pPr>
    </w:lvl>
  </w:abstractNum>
  <w:abstractNum w:abstractNumId="7" w15:restartNumberingAfterBreak="0">
    <w:nsid w:val="5BB8679F"/>
    <w:multiLevelType w:val="hybridMultilevel"/>
    <w:tmpl w:val="2946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3F5480"/>
    <w:multiLevelType w:val="hybridMultilevel"/>
    <w:tmpl w:val="D2F4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3A96F5"/>
    <w:multiLevelType w:val="hybridMultilevel"/>
    <w:tmpl w:val="12D6DA9A"/>
    <w:lvl w:ilvl="0" w:tplc="D5244A44">
      <w:start w:val="1"/>
      <w:numFmt w:val="bullet"/>
      <w:lvlText w:val=""/>
      <w:lvlJc w:val="left"/>
      <w:pPr>
        <w:ind w:left="720" w:hanging="360"/>
      </w:pPr>
      <w:rPr>
        <w:rFonts w:ascii="Symbol" w:hAnsi="Symbol" w:hint="default"/>
      </w:rPr>
    </w:lvl>
    <w:lvl w:ilvl="1" w:tplc="6DAE059C">
      <w:start w:val="1"/>
      <w:numFmt w:val="bullet"/>
      <w:lvlText w:val="o"/>
      <w:lvlJc w:val="left"/>
      <w:pPr>
        <w:ind w:left="1440" w:hanging="360"/>
      </w:pPr>
      <w:rPr>
        <w:rFonts w:ascii="Courier New" w:hAnsi="Courier New" w:hint="default"/>
      </w:rPr>
    </w:lvl>
    <w:lvl w:ilvl="2" w:tplc="A0FEB54C">
      <w:start w:val="1"/>
      <w:numFmt w:val="bullet"/>
      <w:lvlText w:val=""/>
      <w:lvlJc w:val="left"/>
      <w:pPr>
        <w:ind w:left="2160" w:hanging="360"/>
      </w:pPr>
      <w:rPr>
        <w:rFonts w:ascii="Wingdings" w:hAnsi="Wingdings" w:hint="default"/>
      </w:rPr>
    </w:lvl>
    <w:lvl w:ilvl="3" w:tplc="A92A544E">
      <w:start w:val="1"/>
      <w:numFmt w:val="bullet"/>
      <w:lvlText w:val=""/>
      <w:lvlJc w:val="left"/>
      <w:pPr>
        <w:ind w:left="2880" w:hanging="360"/>
      </w:pPr>
      <w:rPr>
        <w:rFonts w:ascii="Symbol" w:hAnsi="Symbol" w:hint="default"/>
      </w:rPr>
    </w:lvl>
    <w:lvl w:ilvl="4" w:tplc="8C8A2316">
      <w:start w:val="1"/>
      <w:numFmt w:val="bullet"/>
      <w:lvlText w:val="o"/>
      <w:lvlJc w:val="left"/>
      <w:pPr>
        <w:ind w:left="3600" w:hanging="360"/>
      </w:pPr>
      <w:rPr>
        <w:rFonts w:ascii="Courier New" w:hAnsi="Courier New" w:hint="default"/>
      </w:rPr>
    </w:lvl>
    <w:lvl w:ilvl="5" w:tplc="7FA2F6CE">
      <w:start w:val="1"/>
      <w:numFmt w:val="bullet"/>
      <w:lvlText w:val=""/>
      <w:lvlJc w:val="left"/>
      <w:pPr>
        <w:ind w:left="4320" w:hanging="360"/>
      </w:pPr>
      <w:rPr>
        <w:rFonts w:ascii="Wingdings" w:hAnsi="Wingdings" w:hint="default"/>
      </w:rPr>
    </w:lvl>
    <w:lvl w:ilvl="6" w:tplc="047EA4B2">
      <w:start w:val="1"/>
      <w:numFmt w:val="bullet"/>
      <w:lvlText w:val=""/>
      <w:lvlJc w:val="left"/>
      <w:pPr>
        <w:ind w:left="5040" w:hanging="360"/>
      </w:pPr>
      <w:rPr>
        <w:rFonts w:ascii="Symbol" w:hAnsi="Symbol" w:hint="default"/>
      </w:rPr>
    </w:lvl>
    <w:lvl w:ilvl="7" w:tplc="C63EAEE6">
      <w:start w:val="1"/>
      <w:numFmt w:val="bullet"/>
      <w:lvlText w:val="o"/>
      <w:lvlJc w:val="left"/>
      <w:pPr>
        <w:ind w:left="5760" w:hanging="360"/>
      </w:pPr>
      <w:rPr>
        <w:rFonts w:ascii="Courier New" w:hAnsi="Courier New" w:hint="default"/>
      </w:rPr>
    </w:lvl>
    <w:lvl w:ilvl="8" w:tplc="237218B8">
      <w:start w:val="1"/>
      <w:numFmt w:val="bullet"/>
      <w:lvlText w:val=""/>
      <w:lvlJc w:val="left"/>
      <w:pPr>
        <w:ind w:left="6480" w:hanging="360"/>
      </w:pPr>
      <w:rPr>
        <w:rFonts w:ascii="Wingdings" w:hAnsi="Wingdings" w:hint="default"/>
      </w:rPr>
    </w:lvl>
  </w:abstractNum>
  <w:num w:numId="1" w16cid:durableId="2069720616">
    <w:abstractNumId w:val="9"/>
  </w:num>
  <w:num w:numId="2" w16cid:durableId="1501461777">
    <w:abstractNumId w:val="2"/>
  </w:num>
  <w:num w:numId="3" w16cid:durableId="820271298">
    <w:abstractNumId w:val="1"/>
  </w:num>
  <w:num w:numId="4" w16cid:durableId="339816542">
    <w:abstractNumId w:val="5"/>
  </w:num>
  <w:num w:numId="5" w16cid:durableId="6643005">
    <w:abstractNumId w:val="3"/>
  </w:num>
  <w:num w:numId="6" w16cid:durableId="392847521">
    <w:abstractNumId w:val="0"/>
  </w:num>
  <w:num w:numId="7" w16cid:durableId="2072535865">
    <w:abstractNumId w:val="6"/>
  </w:num>
  <w:num w:numId="8" w16cid:durableId="1549759341">
    <w:abstractNumId w:val="8"/>
  </w:num>
  <w:num w:numId="9" w16cid:durableId="1856919476">
    <w:abstractNumId w:val="7"/>
  </w:num>
  <w:num w:numId="10" w16cid:durableId="2078092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10"/>
    <w:rsid w:val="000336BD"/>
    <w:rsid w:val="00036F4B"/>
    <w:rsid w:val="00056EB1"/>
    <w:rsid w:val="0007272F"/>
    <w:rsid w:val="000A20C0"/>
    <w:rsid w:val="000A3381"/>
    <w:rsid w:val="000A3800"/>
    <w:rsid w:val="000A660E"/>
    <w:rsid w:val="000F2033"/>
    <w:rsid w:val="000F29F3"/>
    <w:rsid w:val="000F3909"/>
    <w:rsid w:val="00101F4C"/>
    <w:rsid w:val="001021B1"/>
    <w:rsid w:val="0012504A"/>
    <w:rsid w:val="0014285F"/>
    <w:rsid w:val="00155999"/>
    <w:rsid w:val="00165E44"/>
    <w:rsid w:val="00197B96"/>
    <w:rsid w:val="001B0C76"/>
    <w:rsid w:val="001C05E8"/>
    <w:rsid w:val="001D228F"/>
    <w:rsid w:val="001E7180"/>
    <w:rsid w:val="001F0812"/>
    <w:rsid w:val="001F2243"/>
    <w:rsid w:val="00215994"/>
    <w:rsid w:val="00223F90"/>
    <w:rsid w:val="00224435"/>
    <w:rsid w:val="00240CA4"/>
    <w:rsid w:val="0024649E"/>
    <w:rsid w:val="00253564"/>
    <w:rsid w:val="00257FF7"/>
    <w:rsid w:val="00271108"/>
    <w:rsid w:val="00272CD8"/>
    <w:rsid w:val="00281AAD"/>
    <w:rsid w:val="002C442C"/>
    <w:rsid w:val="002E06D6"/>
    <w:rsid w:val="0035169F"/>
    <w:rsid w:val="00352F01"/>
    <w:rsid w:val="0036677A"/>
    <w:rsid w:val="00390380"/>
    <w:rsid w:val="003C4ACF"/>
    <w:rsid w:val="00415B00"/>
    <w:rsid w:val="0043107B"/>
    <w:rsid w:val="0046102E"/>
    <w:rsid w:val="0049493E"/>
    <w:rsid w:val="004A474E"/>
    <w:rsid w:val="004B28D6"/>
    <w:rsid w:val="004B346E"/>
    <w:rsid w:val="004B70B2"/>
    <w:rsid w:val="004D1FB6"/>
    <w:rsid w:val="004D3E84"/>
    <w:rsid w:val="004F07C4"/>
    <w:rsid w:val="0050492E"/>
    <w:rsid w:val="00574F61"/>
    <w:rsid w:val="005B0FA5"/>
    <w:rsid w:val="005B2BBB"/>
    <w:rsid w:val="005B6AE6"/>
    <w:rsid w:val="005D2C36"/>
    <w:rsid w:val="005D2D52"/>
    <w:rsid w:val="005E1E8C"/>
    <w:rsid w:val="005E3CA9"/>
    <w:rsid w:val="005F6321"/>
    <w:rsid w:val="006169EA"/>
    <w:rsid w:val="00621327"/>
    <w:rsid w:val="006221F1"/>
    <w:rsid w:val="00625109"/>
    <w:rsid w:val="006516DC"/>
    <w:rsid w:val="0065641F"/>
    <w:rsid w:val="006659AF"/>
    <w:rsid w:val="00694EDB"/>
    <w:rsid w:val="006B3D56"/>
    <w:rsid w:val="006C3394"/>
    <w:rsid w:val="006C6E57"/>
    <w:rsid w:val="006C72B6"/>
    <w:rsid w:val="006E1800"/>
    <w:rsid w:val="006E2294"/>
    <w:rsid w:val="00701AC5"/>
    <w:rsid w:val="007230FB"/>
    <w:rsid w:val="00723CCE"/>
    <w:rsid w:val="00740978"/>
    <w:rsid w:val="00764D03"/>
    <w:rsid w:val="007668A6"/>
    <w:rsid w:val="00770176"/>
    <w:rsid w:val="00796F40"/>
    <w:rsid w:val="007A3E1D"/>
    <w:rsid w:val="007B46F8"/>
    <w:rsid w:val="007D1D41"/>
    <w:rsid w:val="00824BB3"/>
    <w:rsid w:val="00847BB4"/>
    <w:rsid w:val="00847E98"/>
    <w:rsid w:val="008537C4"/>
    <w:rsid w:val="008568D9"/>
    <w:rsid w:val="00862178"/>
    <w:rsid w:val="0088371F"/>
    <w:rsid w:val="008852BB"/>
    <w:rsid w:val="008969BC"/>
    <w:rsid w:val="00897F9F"/>
    <w:rsid w:val="008A5531"/>
    <w:rsid w:val="008A6A08"/>
    <w:rsid w:val="008B2019"/>
    <w:rsid w:val="008C3CDE"/>
    <w:rsid w:val="008C6074"/>
    <w:rsid w:val="008C6F99"/>
    <w:rsid w:val="008D0C33"/>
    <w:rsid w:val="008D48AB"/>
    <w:rsid w:val="008E2995"/>
    <w:rsid w:val="008E35DA"/>
    <w:rsid w:val="008E7ADD"/>
    <w:rsid w:val="009072B7"/>
    <w:rsid w:val="00914BC8"/>
    <w:rsid w:val="0091524E"/>
    <w:rsid w:val="009819FC"/>
    <w:rsid w:val="009A4128"/>
    <w:rsid w:val="009B0B08"/>
    <w:rsid w:val="009C18D7"/>
    <w:rsid w:val="009E38E1"/>
    <w:rsid w:val="009F5162"/>
    <w:rsid w:val="009F7B81"/>
    <w:rsid w:val="00A04924"/>
    <w:rsid w:val="00A14F15"/>
    <w:rsid w:val="00A1659C"/>
    <w:rsid w:val="00A33E95"/>
    <w:rsid w:val="00A358B0"/>
    <w:rsid w:val="00A534D7"/>
    <w:rsid w:val="00A62062"/>
    <w:rsid w:val="00A64780"/>
    <w:rsid w:val="00A6589F"/>
    <w:rsid w:val="00A7664A"/>
    <w:rsid w:val="00A8780A"/>
    <w:rsid w:val="00A97CBA"/>
    <w:rsid w:val="00AB345C"/>
    <w:rsid w:val="00AB60CD"/>
    <w:rsid w:val="00AC55B1"/>
    <w:rsid w:val="00AC735F"/>
    <w:rsid w:val="00AD3953"/>
    <w:rsid w:val="00B0227E"/>
    <w:rsid w:val="00B16714"/>
    <w:rsid w:val="00B17868"/>
    <w:rsid w:val="00B208B5"/>
    <w:rsid w:val="00B22882"/>
    <w:rsid w:val="00B26E5B"/>
    <w:rsid w:val="00B34540"/>
    <w:rsid w:val="00B507BE"/>
    <w:rsid w:val="00B553A5"/>
    <w:rsid w:val="00B67017"/>
    <w:rsid w:val="00B70438"/>
    <w:rsid w:val="00B8590D"/>
    <w:rsid w:val="00B90139"/>
    <w:rsid w:val="00B948B0"/>
    <w:rsid w:val="00BB0B57"/>
    <w:rsid w:val="00BB0FBB"/>
    <w:rsid w:val="00BC2F10"/>
    <w:rsid w:val="00BD05DD"/>
    <w:rsid w:val="00BD0EBE"/>
    <w:rsid w:val="00BE35D4"/>
    <w:rsid w:val="00BF254C"/>
    <w:rsid w:val="00C022C0"/>
    <w:rsid w:val="00C1095B"/>
    <w:rsid w:val="00C32E33"/>
    <w:rsid w:val="00C51B62"/>
    <w:rsid w:val="00C63137"/>
    <w:rsid w:val="00CB30E0"/>
    <w:rsid w:val="00CB5F7E"/>
    <w:rsid w:val="00CD45D7"/>
    <w:rsid w:val="00CE235C"/>
    <w:rsid w:val="00CE2F34"/>
    <w:rsid w:val="00CF0F6C"/>
    <w:rsid w:val="00CF1ED8"/>
    <w:rsid w:val="00D016E0"/>
    <w:rsid w:val="00D07FE6"/>
    <w:rsid w:val="00D16C96"/>
    <w:rsid w:val="00D179D5"/>
    <w:rsid w:val="00D270A5"/>
    <w:rsid w:val="00D3AA92"/>
    <w:rsid w:val="00D54BD3"/>
    <w:rsid w:val="00D7643B"/>
    <w:rsid w:val="00D92446"/>
    <w:rsid w:val="00DA345C"/>
    <w:rsid w:val="00DB0136"/>
    <w:rsid w:val="00DE1B99"/>
    <w:rsid w:val="00DE62B1"/>
    <w:rsid w:val="00DF39C8"/>
    <w:rsid w:val="00DF5102"/>
    <w:rsid w:val="00E17592"/>
    <w:rsid w:val="00E36D05"/>
    <w:rsid w:val="00E46510"/>
    <w:rsid w:val="00E52993"/>
    <w:rsid w:val="00E5438E"/>
    <w:rsid w:val="00E5642B"/>
    <w:rsid w:val="00E56918"/>
    <w:rsid w:val="00E83B87"/>
    <w:rsid w:val="00E86C1D"/>
    <w:rsid w:val="00E96F60"/>
    <w:rsid w:val="00E97926"/>
    <w:rsid w:val="00EA4EC0"/>
    <w:rsid w:val="00EA4FDD"/>
    <w:rsid w:val="00EB2748"/>
    <w:rsid w:val="00EB61A2"/>
    <w:rsid w:val="00EC17A9"/>
    <w:rsid w:val="00EC755E"/>
    <w:rsid w:val="00ED6A4F"/>
    <w:rsid w:val="00EE1ED3"/>
    <w:rsid w:val="00EE225E"/>
    <w:rsid w:val="00EF5E4F"/>
    <w:rsid w:val="00EF6E66"/>
    <w:rsid w:val="00F10A59"/>
    <w:rsid w:val="00F324E5"/>
    <w:rsid w:val="00F45E79"/>
    <w:rsid w:val="00F64395"/>
    <w:rsid w:val="00F64968"/>
    <w:rsid w:val="00F72D79"/>
    <w:rsid w:val="00F7314A"/>
    <w:rsid w:val="00F85EE5"/>
    <w:rsid w:val="00F90E19"/>
    <w:rsid w:val="00FB1DCB"/>
    <w:rsid w:val="00FC25D9"/>
    <w:rsid w:val="00FD0129"/>
    <w:rsid w:val="00FF0473"/>
    <w:rsid w:val="00FF26C9"/>
    <w:rsid w:val="0120CD38"/>
    <w:rsid w:val="012F8256"/>
    <w:rsid w:val="0134326A"/>
    <w:rsid w:val="017462ED"/>
    <w:rsid w:val="022B7B54"/>
    <w:rsid w:val="0252D499"/>
    <w:rsid w:val="027B7AF4"/>
    <w:rsid w:val="02A890B9"/>
    <w:rsid w:val="035A9ED2"/>
    <w:rsid w:val="04174B55"/>
    <w:rsid w:val="04954DC1"/>
    <w:rsid w:val="052F21A1"/>
    <w:rsid w:val="059D4756"/>
    <w:rsid w:val="063DB0F1"/>
    <w:rsid w:val="06CAF202"/>
    <w:rsid w:val="06E36506"/>
    <w:rsid w:val="070706A0"/>
    <w:rsid w:val="0723C3A1"/>
    <w:rsid w:val="074B350E"/>
    <w:rsid w:val="07E497F4"/>
    <w:rsid w:val="082C640D"/>
    <w:rsid w:val="08715866"/>
    <w:rsid w:val="08E034B1"/>
    <w:rsid w:val="08FFAAA8"/>
    <w:rsid w:val="0958451E"/>
    <w:rsid w:val="0989048E"/>
    <w:rsid w:val="099CE7D6"/>
    <w:rsid w:val="09D6AC46"/>
    <w:rsid w:val="0A283A38"/>
    <w:rsid w:val="0B905A17"/>
    <w:rsid w:val="0BA41542"/>
    <w:rsid w:val="0BCCCEBC"/>
    <w:rsid w:val="0C1D3227"/>
    <w:rsid w:val="0C7BF92A"/>
    <w:rsid w:val="0D3B11F0"/>
    <w:rsid w:val="0E830459"/>
    <w:rsid w:val="0EB05CF7"/>
    <w:rsid w:val="0ED0D37E"/>
    <w:rsid w:val="1062B70B"/>
    <w:rsid w:val="10A9D731"/>
    <w:rsid w:val="1136DFAB"/>
    <w:rsid w:val="11BD6C18"/>
    <w:rsid w:val="1239E0FE"/>
    <w:rsid w:val="125C8239"/>
    <w:rsid w:val="128C73AB"/>
    <w:rsid w:val="12A17F4D"/>
    <w:rsid w:val="12E5A1C6"/>
    <w:rsid w:val="1343727F"/>
    <w:rsid w:val="134A6CD7"/>
    <w:rsid w:val="13516CBA"/>
    <w:rsid w:val="1383AEB2"/>
    <w:rsid w:val="138D9B6E"/>
    <w:rsid w:val="13C80F77"/>
    <w:rsid w:val="140F1BAF"/>
    <w:rsid w:val="1465689B"/>
    <w:rsid w:val="149FA96E"/>
    <w:rsid w:val="150D6A65"/>
    <w:rsid w:val="15112E39"/>
    <w:rsid w:val="15F5145B"/>
    <w:rsid w:val="1827D176"/>
    <w:rsid w:val="18331A49"/>
    <w:rsid w:val="18551161"/>
    <w:rsid w:val="19161EED"/>
    <w:rsid w:val="1991CF05"/>
    <w:rsid w:val="1AA243B2"/>
    <w:rsid w:val="1AACC491"/>
    <w:rsid w:val="1ABDC5E5"/>
    <w:rsid w:val="1AC8B67F"/>
    <w:rsid w:val="1AE93B63"/>
    <w:rsid w:val="1AEE3FE7"/>
    <w:rsid w:val="1AEE8D46"/>
    <w:rsid w:val="1AF35124"/>
    <w:rsid w:val="1B328DC8"/>
    <w:rsid w:val="1BD184E4"/>
    <w:rsid w:val="1C1F8525"/>
    <w:rsid w:val="1C4A237C"/>
    <w:rsid w:val="1C4C78E0"/>
    <w:rsid w:val="1C9618DF"/>
    <w:rsid w:val="1DFFDE89"/>
    <w:rsid w:val="1E005741"/>
    <w:rsid w:val="1E2A9D3D"/>
    <w:rsid w:val="1E5A311D"/>
    <w:rsid w:val="1EA9FAA4"/>
    <w:rsid w:val="1EE9A1BA"/>
    <w:rsid w:val="1F18EE43"/>
    <w:rsid w:val="1F9B5CD9"/>
    <w:rsid w:val="200CBF74"/>
    <w:rsid w:val="20A75A85"/>
    <w:rsid w:val="20CC73F1"/>
    <w:rsid w:val="20E8759F"/>
    <w:rsid w:val="20E90684"/>
    <w:rsid w:val="22175715"/>
    <w:rsid w:val="2249FACC"/>
    <w:rsid w:val="224F1D75"/>
    <w:rsid w:val="235D9022"/>
    <w:rsid w:val="23C36E6C"/>
    <w:rsid w:val="242EA109"/>
    <w:rsid w:val="2483B990"/>
    <w:rsid w:val="248B9F9E"/>
    <w:rsid w:val="24944AF4"/>
    <w:rsid w:val="24AE5A02"/>
    <w:rsid w:val="252BA92C"/>
    <w:rsid w:val="2562A162"/>
    <w:rsid w:val="256FD5D2"/>
    <w:rsid w:val="25E42900"/>
    <w:rsid w:val="25FB3E38"/>
    <w:rsid w:val="2739FBB1"/>
    <w:rsid w:val="27896BF7"/>
    <w:rsid w:val="280745F4"/>
    <w:rsid w:val="28327C5B"/>
    <w:rsid w:val="2850A32E"/>
    <w:rsid w:val="288E8961"/>
    <w:rsid w:val="28EEC75B"/>
    <w:rsid w:val="28F03328"/>
    <w:rsid w:val="2902122C"/>
    <w:rsid w:val="29D9FA38"/>
    <w:rsid w:val="2A345C08"/>
    <w:rsid w:val="2AAA8467"/>
    <w:rsid w:val="2C0AAE7C"/>
    <w:rsid w:val="2CDFA9EE"/>
    <w:rsid w:val="2D1C28D5"/>
    <w:rsid w:val="2D4C976F"/>
    <w:rsid w:val="2DC020CB"/>
    <w:rsid w:val="2DD7050A"/>
    <w:rsid w:val="2E253C14"/>
    <w:rsid w:val="2E43F1F9"/>
    <w:rsid w:val="2E66F174"/>
    <w:rsid w:val="2EB96315"/>
    <w:rsid w:val="2F54512E"/>
    <w:rsid w:val="306516A3"/>
    <w:rsid w:val="30F86AA1"/>
    <w:rsid w:val="31421ED3"/>
    <w:rsid w:val="31F103D7"/>
    <w:rsid w:val="324189D2"/>
    <w:rsid w:val="326B0E8B"/>
    <w:rsid w:val="32952B8D"/>
    <w:rsid w:val="32B25FFF"/>
    <w:rsid w:val="33091045"/>
    <w:rsid w:val="3384DE94"/>
    <w:rsid w:val="33A8B3E5"/>
    <w:rsid w:val="3406DEEC"/>
    <w:rsid w:val="345B427D"/>
    <w:rsid w:val="3500EE9C"/>
    <w:rsid w:val="35B23501"/>
    <w:rsid w:val="35F712DE"/>
    <w:rsid w:val="360B8F14"/>
    <w:rsid w:val="365D94EF"/>
    <w:rsid w:val="3669258A"/>
    <w:rsid w:val="36889C3A"/>
    <w:rsid w:val="36964078"/>
    <w:rsid w:val="36BB2FCA"/>
    <w:rsid w:val="37A83982"/>
    <w:rsid w:val="37D1ABE2"/>
    <w:rsid w:val="37D99FFA"/>
    <w:rsid w:val="37EC66ED"/>
    <w:rsid w:val="383032D0"/>
    <w:rsid w:val="3839AE35"/>
    <w:rsid w:val="383ABED7"/>
    <w:rsid w:val="38576340"/>
    <w:rsid w:val="38A82036"/>
    <w:rsid w:val="3945224C"/>
    <w:rsid w:val="3950F04A"/>
    <w:rsid w:val="39940A7E"/>
    <w:rsid w:val="39B15D51"/>
    <w:rsid w:val="3A50C140"/>
    <w:rsid w:val="3A7E12F3"/>
    <w:rsid w:val="3AEBCED2"/>
    <w:rsid w:val="3B3E1A6B"/>
    <w:rsid w:val="3B4D2DB2"/>
    <w:rsid w:val="3B75230B"/>
    <w:rsid w:val="3BA65540"/>
    <w:rsid w:val="3BE053A1"/>
    <w:rsid w:val="3C6A5C49"/>
    <w:rsid w:val="3C6BD8B5"/>
    <w:rsid w:val="3CF360E1"/>
    <w:rsid w:val="3D00584A"/>
    <w:rsid w:val="3D162A98"/>
    <w:rsid w:val="3D2338E1"/>
    <w:rsid w:val="3E1372FA"/>
    <w:rsid w:val="3E6A6546"/>
    <w:rsid w:val="3EC641AF"/>
    <w:rsid w:val="3EEAE098"/>
    <w:rsid w:val="3F15B06C"/>
    <w:rsid w:val="3F884FEB"/>
    <w:rsid w:val="3FA7251F"/>
    <w:rsid w:val="4104112F"/>
    <w:rsid w:val="413C4869"/>
    <w:rsid w:val="41FEC546"/>
    <w:rsid w:val="4235C0E6"/>
    <w:rsid w:val="428F4D38"/>
    <w:rsid w:val="429179CD"/>
    <w:rsid w:val="42C74BC7"/>
    <w:rsid w:val="42F78833"/>
    <w:rsid w:val="43232B55"/>
    <w:rsid w:val="43B16725"/>
    <w:rsid w:val="449662EE"/>
    <w:rsid w:val="45BB7BDD"/>
    <w:rsid w:val="46A6D5E9"/>
    <w:rsid w:val="46C15326"/>
    <w:rsid w:val="46D848C4"/>
    <w:rsid w:val="46E907E7"/>
    <w:rsid w:val="47B0F48F"/>
    <w:rsid w:val="48655BAA"/>
    <w:rsid w:val="48BCDCBA"/>
    <w:rsid w:val="4A1A270C"/>
    <w:rsid w:val="4A20A8A9"/>
    <w:rsid w:val="4A4454F8"/>
    <w:rsid w:val="4A51D998"/>
    <w:rsid w:val="4AA4C462"/>
    <w:rsid w:val="4B4CAFD7"/>
    <w:rsid w:val="4B6B08F8"/>
    <w:rsid w:val="4C32BF7D"/>
    <w:rsid w:val="4C3C8AAD"/>
    <w:rsid w:val="4D4C9E4E"/>
    <w:rsid w:val="4E8B82CC"/>
    <w:rsid w:val="4EE452FF"/>
    <w:rsid w:val="4F25652F"/>
    <w:rsid w:val="4F758CD4"/>
    <w:rsid w:val="4FA5B303"/>
    <w:rsid w:val="4FF24A19"/>
    <w:rsid w:val="5036E5D6"/>
    <w:rsid w:val="50527F44"/>
    <w:rsid w:val="50716916"/>
    <w:rsid w:val="50D84A51"/>
    <w:rsid w:val="510A3B77"/>
    <w:rsid w:val="510B5AC6"/>
    <w:rsid w:val="516A84C3"/>
    <w:rsid w:val="51B423B9"/>
    <w:rsid w:val="5260C5B3"/>
    <w:rsid w:val="538E7FEE"/>
    <w:rsid w:val="53B7B72C"/>
    <w:rsid w:val="5431715D"/>
    <w:rsid w:val="54DF9E19"/>
    <w:rsid w:val="5518D0FE"/>
    <w:rsid w:val="554ED1A5"/>
    <w:rsid w:val="55A46D67"/>
    <w:rsid w:val="56B2CFB8"/>
    <w:rsid w:val="56E2CC51"/>
    <w:rsid w:val="57342D3B"/>
    <w:rsid w:val="57468FA5"/>
    <w:rsid w:val="57BFDF0A"/>
    <w:rsid w:val="588989DB"/>
    <w:rsid w:val="588B3545"/>
    <w:rsid w:val="588FC98C"/>
    <w:rsid w:val="58E8354C"/>
    <w:rsid w:val="5970E430"/>
    <w:rsid w:val="5A630A30"/>
    <w:rsid w:val="5A7ADCE5"/>
    <w:rsid w:val="5ABB5770"/>
    <w:rsid w:val="5AF709A9"/>
    <w:rsid w:val="5B41DDA2"/>
    <w:rsid w:val="5B75DF49"/>
    <w:rsid w:val="5BDF9198"/>
    <w:rsid w:val="5C2719AC"/>
    <w:rsid w:val="5D441023"/>
    <w:rsid w:val="5DA0BD50"/>
    <w:rsid w:val="5DD658E0"/>
    <w:rsid w:val="5E92E029"/>
    <w:rsid w:val="5EDDB064"/>
    <w:rsid w:val="5FADE181"/>
    <w:rsid w:val="5FFCCB98"/>
    <w:rsid w:val="600272E0"/>
    <w:rsid w:val="62027553"/>
    <w:rsid w:val="62225AB8"/>
    <w:rsid w:val="63035091"/>
    <w:rsid w:val="647A8B09"/>
    <w:rsid w:val="650BCB7F"/>
    <w:rsid w:val="653CD4D2"/>
    <w:rsid w:val="653E1F87"/>
    <w:rsid w:val="658035F7"/>
    <w:rsid w:val="6596A4A3"/>
    <w:rsid w:val="65991F56"/>
    <w:rsid w:val="664452E3"/>
    <w:rsid w:val="66D15F46"/>
    <w:rsid w:val="66FD9453"/>
    <w:rsid w:val="676C3FF5"/>
    <w:rsid w:val="67E3DA4D"/>
    <w:rsid w:val="688E02A0"/>
    <w:rsid w:val="68AAB7B6"/>
    <w:rsid w:val="68E3AD04"/>
    <w:rsid w:val="69307FBD"/>
    <w:rsid w:val="6930A48F"/>
    <w:rsid w:val="694FD623"/>
    <w:rsid w:val="69729215"/>
    <w:rsid w:val="69B6D36F"/>
    <w:rsid w:val="6A2BEE99"/>
    <w:rsid w:val="6A437948"/>
    <w:rsid w:val="6A6C9BF7"/>
    <w:rsid w:val="6AB56F38"/>
    <w:rsid w:val="6B836F09"/>
    <w:rsid w:val="6BFFB5BA"/>
    <w:rsid w:val="6CCBB55F"/>
    <w:rsid w:val="6D62B859"/>
    <w:rsid w:val="6EA1CECC"/>
    <w:rsid w:val="6F174F5D"/>
    <w:rsid w:val="70D8EA18"/>
    <w:rsid w:val="7138B494"/>
    <w:rsid w:val="720E1EAC"/>
    <w:rsid w:val="72896A82"/>
    <w:rsid w:val="72B612DA"/>
    <w:rsid w:val="73A9EF0D"/>
    <w:rsid w:val="74607D11"/>
    <w:rsid w:val="750E48A1"/>
    <w:rsid w:val="7533AB28"/>
    <w:rsid w:val="75F6C97F"/>
    <w:rsid w:val="76A8B413"/>
    <w:rsid w:val="76D507F0"/>
    <w:rsid w:val="777C613F"/>
    <w:rsid w:val="77918AC3"/>
    <w:rsid w:val="783AA804"/>
    <w:rsid w:val="78F00364"/>
    <w:rsid w:val="7911D960"/>
    <w:rsid w:val="791E537A"/>
    <w:rsid w:val="79D6DFC6"/>
    <w:rsid w:val="7A033B04"/>
    <w:rsid w:val="7A75F735"/>
    <w:rsid w:val="7A92E3E9"/>
    <w:rsid w:val="7BF89620"/>
    <w:rsid w:val="7C72FA56"/>
    <w:rsid w:val="7CAB69EE"/>
    <w:rsid w:val="7CB49B98"/>
    <w:rsid w:val="7CCC0C60"/>
    <w:rsid w:val="7D00AEED"/>
    <w:rsid w:val="7E0B214A"/>
    <w:rsid w:val="7E1D2747"/>
    <w:rsid w:val="7E7EE192"/>
    <w:rsid w:val="7EB57A1B"/>
    <w:rsid w:val="7F1B33D6"/>
    <w:rsid w:val="7F9E5A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D5DE"/>
  <w15:chartTrackingRefBased/>
  <w15:docId w15:val="{622AACDD-7624-47F9-9208-030AC850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ADD"/>
    <w:pPr>
      <w:keepNext/>
      <w:keepLines/>
      <w:spacing w:before="240" w:after="0"/>
      <w:outlineLvl w:val="0"/>
    </w:pPr>
    <w:rPr>
      <w:rFonts w:asciiTheme="majorHAnsi" w:eastAsiaTheme="majorEastAsia" w:hAnsiTheme="majorHAnsi" w:cstheme="majorBidi"/>
      <w:color w:val="380040" w:themeColor="text1"/>
      <w:sz w:val="32"/>
      <w:szCs w:val="32"/>
    </w:rPr>
  </w:style>
  <w:style w:type="paragraph" w:styleId="Heading2">
    <w:name w:val="heading 2"/>
    <w:basedOn w:val="Normal"/>
    <w:next w:val="Normal"/>
    <w:link w:val="Heading2Char"/>
    <w:uiPriority w:val="9"/>
    <w:unhideWhenUsed/>
    <w:qFormat/>
    <w:rsid w:val="008E7ADD"/>
    <w:pPr>
      <w:keepNext/>
      <w:keepLines/>
      <w:spacing w:before="40" w:after="0"/>
      <w:outlineLvl w:val="1"/>
    </w:pPr>
    <w:rPr>
      <w:rFonts w:asciiTheme="majorHAnsi" w:eastAsiaTheme="majorEastAsia" w:hAnsiTheme="majorHAnsi" w:cstheme="majorBidi"/>
      <w:color w:val="FA9E1C" w:themeColor="accent1"/>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87500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CB780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2F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F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E7ADD"/>
    <w:rPr>
      <w:rFonts w:asciiTheme="majorHAnsi" w:eastAsiaTheme="majorEastAsia" w:hAnsiTheme="majorHAnsi" w:cstheme="majorBidi"/>
      <w:color w:val="380040" w:themeColor="text1"/>
      <w:sz w:val="32"/>
      <w:szCs w:val="32"/>
    </w:rPr>
  </w:style>
  <w:style w:type="table" w:styleId="TableGrid">
    <w:name w:val="Table Grid"/>
    <w:basedOn w:val="TableNormal"/>
    <w:uiPriority w:val="39"/>
    <w:rsid w:val="005D2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E7ADD"/>
    <w:rPr>
      <w:rFonts w:asciiTheme="majorHAnsi" w:eastAsiaTheme="majorEastAsia" w:hAnsiTheme="majorHAnsi" w:cstheme="majorBidi"/>
      <w:color w:val="FA9E1C" w:themeColor="accent1"/>
      <w:sz w:val="26"/>
      <w:szCs w:val="26"/>
    </w:rPr>
  </w:style>
  <w:style w:type="character" w:styleId="Hyperlink">
    <w:name w:val="Hyperlink"/>
    <w:basedOn w:val="DefaultParagraphFont"/>
    <w:uiPriority w:val="99"/>
    <w:unhideWhenUsed/>
    <w:rsid w:val="008E2995"/>
    <w:rPr>
      <w:color w:val="2B78BA" w:themeColor="hyperlink"/>
      <w:u w:val="single"/>
    </w:rPr>
  </w:style>
  <w:style w:type="character" w:styleId="UnresolvedMention">
    <w:name w:val="Unresolved Mention"/>
    <w:basedOn w:val="DefaultParagraphFont"/>
    <w:uiPriority w:val="99"/>
    <w:semiHidden/>
    <w:unhideWhenUsed/>
    <w:rsid w:val="008E2995"/>
    <w:rPr>
      <w:color w:val="605E5C"/>
      <w:shd w:val="clear" w:color="auto" w:fill="E1DFDD"/>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CB7804"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875003" w:themeColor="accent1" w:themeShade="7F"/>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D0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129"/>
  </w:style>
  <w:style w:type="paragraph" w:styleId="Footer">
    <w:name w:val="footer"/>
    <w:basedOn w:val="Normal"/>
    <w:link w:val="FooterChar"/>
    <w:uiPriority w:val="99"/>
    <w:unhideWhenUsed/>
    <w:rsid w:val="00FD0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129"/>
  </w:style>
  <w:style w:type="paragraph" w:styleId="CommentText">
    <w:name w:val="annotation text"/>
    <w:basedOn w:val="Normal"/>
    <w:link w:val="CommentTextChar"/>
    <w:uiPriority w:val="99"/>
    <w:unhideWhenUsed/>
    <w:rsid w:val="00D07FE6"/>
    <w:pPr>
      <w:spacing w:line="240" w:lineRule="auto"/>
    </w:pPr>
    <w:rPr>
      <w:sz w:val="20"/>
      <w:szCs w:val="20"/>
    </w:rPr>
  </w:style>
  <w:style w:type="character" w:customStyle="1" w:styleId="CommentTextChar">
    <w:name w:val="Comment Text Char"/>
    <w:basedOn w:val="DefaultParagraphFont"/>
    <w:link w:val="CommentText"/>
    <w:uiPriority w:val="99"/>
    <w:rsid w:val="00D07FE6"/>
    <w:rPr>
      <w:sz w:val="20"/>
      <w:szCs w:val="20"/>
    </w:rPr>
  </w:style>
  <w:style w:type="character" w:styleId="CommentReference">
    <w:name w:val="annotation reference"/>
    <w:basedOn w:val="DefaultParagraphFont"/>
    <w:uiPriority w:val="99"/>
    <w:semiHidden/>
    <w:unhideWhenUsed/>
    <w:rsid w:val="00D07F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95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ngsinterhigh.co.uk/our-school/online-exams" TargetMode="External"/><Relationship Id="rId18" Type="http://schemas.openxmlformats.org/officeDocument/2006/relationships/hyperlink" Target="https://filestore.aqa.org.uk/resources/mathematics/specifications/AQA-8300-SP-2015.PDF" TargetMode="External"/><Relationship Id="rId26" Type="http://schemas.openxmlformats.org/officeDocument/2006/relationships/hyperlink" Target="https://www.wjec.co.uk/media/krviytuc/wjec-gcse-english-language-specification-2015-24-10-14-branded.pdf" TargetMode="External"/><Relationship Id="rId39" Type="http://schemas.openxmlformats.org/officeDocument/2006/relationships/hyperlink" Target="https://blipps.blippar.com" TargetMode="External"/><Relationship Id="rId21" Type="http://schemas.openxmlformats.org/officeDocument/2006/relationships/hyperlink" Target="https://qualifications.pearson.com/content/dam/pdf/GCSE/mathematics/2015/specification-and-sample-assesment/gcse-maths-2015-specification.pdf" TargetMode="External"/><Relationship Id="rId34" Type="http://schemas.openxmlformats.org/officeDocument/2006/relationships/hyperlink" Target="https://qualifications.pearson.com/content/dam/pdf/Functional-skills/Mathematics/2019/specification-and-sample-assessments/pearson-edexcel-functional-skills-in-maths-spec-l1-l2.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ilestore.aqa.org.uk/resources/citizenship/specifications/AQA-8100-SP-2016.PDF" TargetMode="External"/><Relationship Id="rId20" Type="http://schemas.openxmlformats.org/officeDocument/2006/relationships/hyperlink" Target="https://filestore.aqa.org.uk/resources/mathematics/specifications/AQA-8300-SP-2015.PDF" TargetMode="External"/><Relationship Id="rId29" Type="http://schemas.openxmlformats.org/officeDocument/2006/relationships/hyperlink" Target="https://www.wjec.co.uk/media/u3rbzz1p/wjec-gcse-maths-spec-from-2015-r-e.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ams@kingsinterhigh.co.uk" TargetMode="External"/><Relationship Id="rId24" Type="http://schemas.openxmlformats.org/officeDocument/2006/relationships/hyperlink" Target="https://filestore.aqa.org.uk/resources/chemistry/specifications/AQA-8462-SP-2016.PDF" TargetMode="External"/><Relationship Id="rId32" Type="http://schemas.openxmlformats.org/officeDocument/2006/relationships/hyperlink" Target="https://www.wjec.co.uk/media/ybrbkzff/wjec-entry-level-certificate-in-science-spec-from-2016-e-11-06-2021.pdf" TargetMode="External"/><Relationship Id="rId37" Type="http://schemas.openxmlformats.org/officeDocument/2006/relationships/hyperlink" Target="https://www.ocr.org.uk/Images/610951-specification-cambridge-nationals-it-j836.pdf"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filestore.aqa.org.uk/resources/english/specifications/AQA-8702-SP-2015.PDF" TargetMode="External"/><Relationship Id="rId23" Type="http://schemas.openxmlformats.org/officeDocument/2006/relationships/hyperlink" Target="https://filestore.aqa.org.uk/resources/biology/specifications/AQA-8461-SP-2016.PDF" TargetMode="External"/><Relationship Id="rId28" Type="http://schemas.openxmlformats.org/officeDocument/2006/relationships/hyperlink" Target="https://www.wjec.co.uk/media/4wjg3krk/wjec-gcse-maths-numeracy-spec-from-2015-r-e.pdf" TargetMode="External"/><Relationship Id="rId36" Type="http://schemas.openxmlformats.org/officeDocument/2006/relationships/hyperlink" Target="https://assets.publishing.service.gov.uk/government/uploads/system/uploads/attachment_data/file/1029751/Digital_Functional_Skills_qualifications_-_subject_content.pdf" TargetMode="External"/><Relationship Id="rId10" Type="http://schemas.openxmlformats.org/officeDocument/2006/relationships/endnotes" Target="endnotes.xml"/><Relationship Id="rId19" Type="http://schemas.openxmlformats.org/officeDocument/2006/relationships/hyperlink" Target="https://qualifications.pearson.com/content/dam/pdf/GCSE/mathematics/2015/specification-and-sample-assesment/gcse-maths-2015-specification.pdf" TargetMode="External"/><Relationship Id="rId31" Type="http://schemas.openxmlformats.org/officeDocument/2006/relationships/hyperlink" Target="https://www.wjec.co.uk/media/lknfmp5c/wjec-gcse-science-double-award-spec-from-201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tore.aqa.org.uk/resources/english/specifications/AQA-8700-SP-2015.PDF" TargetMode="External"/><Relationship Id="rId22" Type="http://schemas.openxmlformats.org/officeDocument/2006/relationships/hyperlink" Target="https://filestore.aqa.org.uk/resources/science/specifications/AQA-8464-SP-2016.PDF" TargetMode="External"/><Relationship Id="rId27" Type="http://schemas.openxmlformats.org/officeDocument/2006/relationships/hyperlink" Target="https://www.wjec.co.uk/media/u3rbzz1p/wjec-gcse-maths-spec-from-2015-r-e.pdf" TargetMode="External"/><Relationship Id="rId30" Type="http://schemas.openxmlformats.org/officeDocument/2006/relationships/hyperlink" Target="https://www.wjec.co.uk/media/4wjg3krk/wjec-gcse-maths-numeracy-spec-from-2015-r-e.pdf" TargetMode="External"/><Relationship Id="rId35" Type="http://schemas.openxmlformats.org/officeDocument/2006/relationships/hyperlink" Target="https://qualifications.pearson.com/en/qualifications/edexcel-functional-skills/maths-2019.coursematerials.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kingsinterhigh.co.uk/our-school/exams/" TargetMode="External"/><Relationship Id="rId17" Type="http://schemas.openxmlformats.org/officeDocument/2006/relationships/hyperlink" Target="https://filestore.aqa.org.uk/resources/history/specifications/AQA-8145-SP-2016.PDF" TargetMode="External"/><Relationship Id="rId25" Type="http://schemas.openxmlformats.org/officeDocument/2006/relationships/hyperlink" Target="https://filestore.aqa.org.uk/resources/physics/specifications/AQA-8463-SP-2016.PDF" TargetMode="External"/><Relationship Id="rId33" Type="http://schemas.openxmlformats.org/officeDocument/2006/relationships/hyperlink" Target="https://qualifications.pearson.com/content/dam/pdf/Functional-skills/English/2019/specification-and-sample-assessments/pearson-edexcel-functional-skills-in-english-spec-l1-l2.pdf" TargetMode="External"/><Relationship Id="rId38" Type="http://schemas.openxmlformats.org/officeDocument/2006/relationships/hyperlink" Target="https://www.adobe.com/uk/products/aero.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tandard colour combo">
      <a:dk1>
        <a:srgbClr val="380040"/>
      </a:dk1>
      <a:lt1>
        <a:srgbClr val="F7F5F0"/>
      </a:lt1>
      <a:dk2>
        <a:srgbClr val="3B3B3C"/>
      </a:dk2>
      <a:lt2>
        <a:srgbClr val="FAB575"/>
      </a:lt2>
      <a:accent1>
        <a:srgbClr val="FA9E1C"/>
      </a:accent1>
      <a:accent2>
        <a:srgbClr val="2B78BA"/>
      </a:accent2>
      <a:accent3>
        <a:srgbClr val="92D5D8"/>
      </a:accent3>
      <a:accent4>
        <a:srgbClr val="66BD8C"/>
      </a:accent4>
      <a:accent5>
        <a:srgbClr val="F59EB0"/>
      </a:accent5>
      <a:accent6>
        <a:srgbClr val="E3BACF"/>
      </a:accent6>
      <a:hlink>
        <a:srgbClr val="2B78BA"/>
      </a:hlink>
      <a:folHlink>
        <a:srgbClr val="92D5D8"/>
      </a:folHlink>
    </a:clrScheme>
    <a:fontScheme name="academy21">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52b1cc-a80e-4c96-b3b7-7c111d8f712c">
      <Terms xmlns="http://schemas.microsoft.com/office/infopath/2007/PartnerControls"/>
    </lcf76f155ced4ddcb4097134ff3c332f>
    <TaxCatchAll xmlns="cf42a444-95df-489b-b70a-cb06ba54e7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6929CAAB3CEB4DB4450A0AB5482848" ma:contentTypeVersion="16" ma:contentTypeDescription="Create a new document." ma:contentTypeScope="" ma:versionID="a6c2755114f41e270e4b089af36fe842">
  <xsd:schema xmlns:xsd="http://www.w3.org/2001/XMLSchema" xmlns:xs="http://www.w3.org/2001/XMLSchema" xmlns:p="http://schemas.microsoft.com/office/2006/metadata/properties" xmlns:ns2="6e52b1cc-a80e-4c96-b3b7-7c111d8f712c" xmlns:ns3="cf42a444-95df-489b-b70a-cb06ba54e771" targetNamespace="http://schemas.microsoft.com/office/2006/metadata/properties" ma:root="true" ma:fieldsID="60398978860c819199750b9f380cb43d" ns2:_="" ns3:_="">
    <xsd:import namespace="6e52b1cc-a80e-4c96-b3b7-7c111d8f712c"/>
    <xsd:import namespace="cf42a444-95df-489b-b70a-cb06ba54e7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2b1cc-a80e-4c96-b3b7-7c111d8f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cdee20-a16d-4ba0-83ff-d09d0fe4b4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2a444-95df-489b-b70a-cb06ba54e77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ebbc93-c4e0-4beb-abea-bf565be699ac}" ma:internalName="TaxCatchAll" ma:showField="CatchAllData" ma:web="cf42a444-95df-489b-b70a-cb06ba54e7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4BB78-7E63-4315-B81D-8860AEE511A3}">
  <ds:schemaRefs>
    <ds:schemaRef ds:uri="http://schemas.microsoft.com/office/2006/metadata/properties"/>
    <ds:schemaRef ds:uri="http://schemas.microsoft.com/office/infopath/2007/PartnerControls"/>
    <ds:schemaRef ds:uri="6e52b1cc-a80e-4c96-b3b7-7c111d8f712c"/>
    <ds:schemaRef ds:uri="cf42a444-95df-489b-b70a-cb06ba54e771"/>
  </ds:schemaRefs>
</ds:datastoreItem>
</file>

<file path=customXml/itemProps2.xml><?xml version="1.0" encoding="utf-8"?>
<ds:datastoreItem xmlns:ds="http://schemas.openxmlformats.org/officeDocument/2006/customXml" ds:itemID="{A6E30904-B418-451C-9FB4-A8F7E620307F}">
  <ds:schemaRefs>
    <ds:schemaRef ds:uri="http://schemas.microsoft.com/sharepoint/v3/contenttype/forms"/>
  </ds:schemaRefs>
</ds:datastoreItem>
</file>

<file path=customXml/itemProps3.xml><?xml version="1.0" encoding="utf-8"?>
<ds:datastoreItem xmlns:ds="http://schemas.openxmlformats.org/officeDocument/2006/customXml" ds:itemID="{EB64227A-DA82-40A5-9830-FB78624F4808}">
  <ds:schemaRefs>
    <ds:schemaRef ds:uri="http://schemas.openxmlformats.org/officeDocument/2006/bibliography"/>
  </ds:schemaRefs>
</ds:datastoreItem>
</file>

<file path=customXml/itemProps4.xml><?xml version="1.0" encoding="utf-8"?>
<ds:datastoreItem xmlns:ds="http://schemas.openxmlformats.org/officeDocument/2006/customXml" ds:itemID="{DCA4D8CD-747C-4AD3-8AB1-9BC4C2710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2b1cc-a80e-4c96-b3b7-7c111d8f712c"/>
    <ds:schemaRef ds:uri="cf42a444-95df-489b-b70a-cb06ba54e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3188</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Brokenshire</dc:creator>
  <cp:keywords/>
  <dc:description/>
  <cp:lastModifiedBy>Deimante Cesonyte</cp:lastModifiedBy>
  <cp:revision>3</cp:revision>
  <dcterms:created xsi:type="dcterms:W3CDTF">2024-10-17T16:23:00Z</dcterms:created>
  <dcterms:modified xsi:type="dcterms:W3CDTF">2024-10-17T16:24:00Z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0x010100276929CAAB3CEB4DB4450A0AB5482848</vt:lpwstr>
  </property>
  <property fmtid="{D5CDD505-2E9C-101B-9397-08002B2CF9AE}" pid="3" name="MediaServiceImageTags">
    <vt:lpwstr/>
  </property>
</Properties>
</file>